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322" w:type="dxa"/>
        <w:jc w:val="left"/>
        <w:tblInd w:w="108" w:type="dxa"/>
        <w:tblBorders/>
        <w:tblCellMar>
          <w:top w:w="0" w:type="dxa"/>
          <w:left w:w="108" w:type="dxa"/>
          <w:bottom w:w="0" w:type="dxa"/>
          <w:right w:w="108" w:type="dxa"/>
        </w:tblCellMar>
        <w:tblLook w:val="04a0"/>
      </w:tblPr>
      <w:tblGrid>
        <w:gridCol w:w="4360"/>
        <w:gridCol w:w="4961"/>
      </w:tblGrid>
      <w:tr>
        <w:trPr/>
        <w:tc>
          <w:tcPr>
            <w:tcW w:w="4360" w:type="dxa"/>
            <w:tcBorders/>
            <w:shd w:color="auto" w:fill="auto" w:val="clear"/>
          </w:tcPr>
          <w:p>
            <w:pPr>
              <w:pStyle w:val="Normal"/>
              <w:spacing w:before="0" w:after="0"/>
              <w:rPr>
                <w:rFonts w:eastAsia="Times New Roman" w:cs="Times New Roman"/>
                <w:b/>
                <w:b/>
                <w:bCs/>
                <w:lang w:eastAsia="el-GR"/>
              </w:rPr>
            </w:pPr>
            <w:r>
              <w:rPr>
                <w:rFonts w:eastAsia="Times New Roman" w:cs="Times New Roman"/>
                <w:b/>
                <w:bCs/>
                <w:lang w:eastAsia="el-GR"/>
              </w:rPr>
            </w:r>
          </w:p>
          <w:p>
            <w:pPr>
              <w:pStyle w:val="Normal"/>
              <w:spacing w:before="0" w:after="0"/>
              <w:rPr>
                <w:rFonts w:eastAsia="Times New Roman" w:cs="Times New Roman"/>
                <w:lang w:eastAsia="el-GR"/>
              </w:rPr>
            </w:pPr>
            <w:r>
              <w:rPr>
                <w:rFonts w:eastAsia="Times New Roman" w:cs="Times New Roman"/>
                <w:b/>
                <w:bCs/>
                <w:lang w:eastAsia="el-GR"/>
              </w:rPr>
              <w:t>ΕΛΛΗΝΙΚΗ ΔΗΜΟΚΡΑΤΙΑ</w:t>
            </w:r>
          </w:p>
          <w:p>
            <w:pPr>
              <w:pStyle w:val="Normal"/>
              <w:spacing w:before="0" w:after="0"/>
              <w:rPr>
                <w:rFonts w:eastAsia="Times New Roman" w:cs="Times New Roman"/>
                <w:lang w:eastAsia="el-GR"/>
              </w:rPr>
            </w:pPr>
            <w:r>
              <w:rPr>
                <w:rFonts w:eastAsia="Times New Roman" w:cs="Times New Roman"/>
                <w:b/>
                <w:bCs/>
                <w:lang w:eastAsia="el-GR"/>
              </w:rPr>
              <w:t>ΝΟΜΟΣ ΑΤΤΙΚΗΣ</w:t>
            </w:r>
          </w:p>
          <w:p>
            <w:pPr>
              <w:pStyle w:val="Normal"/>
              <w:spacing w:before="0" w:after="0"/>
              <w:rPr>
                <w:rFonts w:eastAsia="Times New Roman" w:cs="Times New Roman"/>
                <w:lang w:eastAsia="el-GR"/>
              </w:rPr>
            </w:pPr>
            <w:r>
              <w:rPr>
                <w:rFonts w:eastAsia="Times New Roman" w:cs="Times New Roman"/>
                <w:b/>
                <w:bCs/>
                <w:lang w:eastAsia="el-GR"/>
              </w:rPr>
              <w:t>ΔΗΜΟΣ ΝΕΑΣ ΣΜΥΡΝΗΣ</w:t>
            </w:r>
          </w:p>
          <w:p>
            <w:pPr>
              <w:pStyle w:val="Normal"/>
              <w:spacing w:before="0" w:after="0"/>
              <w:rPr>
                <w:rFonts w:eastAsia="Times New Roman" w:cs="Times New Roman"/>
                <w:lang w:eastAsia="el-GR"/>
              </w:rPr>
            </w:pPr>
            <w:r>
              <w:rPr>
                <w:rFonts w:eastAsia="Times New Roman" w:cs="Times New Roman"/>
                <w:b/>
                <w:bCs/>
                <w:lang w:eastAsia="el-GR"/>
              </w:rPr>
              <w:t xml:space="preserve">ΔΙΕΥΘΥΝΣΗ  ΠΕΡΙΒΑΛΛΟΝΤΟΣ </w:t>
            </w:r>
          </w:p>
          <w:p>
            <w:pPr>
              <w:pStyle w:val="Normal"/>
              <w:spacing w:before="0" w:after="0"/>
              <w:rPr>
                <w:rFonts w:eastAsia="Times New Roman" w:cs="Times New Roman"/>
                <w:lang w:eastAsia="el-GR"/>
              </w:rPr>
            </w:pPr>
            <w:r>
              <w:rPr>
                <w:rFonts w:eastAsia="Times New Roman" w:cs="Times New Roman"/>
                <w:b/>
                <w:bCs/>
                <w:lang w:eastAsia="el-GR"/>
              </w:rPr>
              <w:t>ΤΜΗΜΑ ΣΥΝΤΗΡΗΣΗΣ &amp; ΑΝΑΠΤΥΞΗΣ ΠΡΑΣΙΝΟΥ</w:t>
            </w:r>
          </w:p>
        </w:tc>
        <w:tc>
          <w:tcPr>
            <w:tcW w:w="4961" w:type="dxa"/>
            <w:tcBorders/>
            <w:shd w:color="auto" w:fill="auto" w:val="clear"/>
          </w:tcPr>
          <w:p>
            <w:pPr>
              <w:pStyle w:val="Normal"/>
              <w:spacing w:before="0" w:after="0"/>
              <w:rPr>
                <w:rFonts w:eastAsia="Times New Roman" w:cs="Times New Roman"/>
                <w:b/>
                <w:b/>
                <w:bCs/>
                <w:lang w:eastAsia="el-GR"/>
              </w:rPr>
            </w:pPr>
            <w:r>
              <w:rPr>
                <w:rFonts w:eastAsia="Times New Roman" w:cs="Times New Roman"/>
                <w:b/>
                <w:bCs/>
                <w:lang w:eastAsia="el-GR"/>
              </w:rPr>
            </w:r>
          </w:p>
          <w:p>
            <w:pPr>
              <w:pStyle w:val="Normal"/>
              <w:spacing w:before="0" w:after="0"/>
              <w:rPr>
                <w:rFonts w:eastAsia="Times New Roman" w:cs="Times New Roman"/>
                <w:b/>
                <w:b/>
                <w:bCs/>
                <w:lang w:eastAsia="el-GR"/>
              </w:rPr>
            </w:pPr>
            <w:r>
              <w:rPr>
                <w:rFonts w:eastAsia="Times New Roman" w:cs="Times New Roman"/>
                <w:b/>
                <w:bCs/>
                <w:lang w:eastAsia="el-GR"/>
              </w:rPr>
              <w:t>ΕΡΓΑΣΙΑ: «ΚΑΤΑΠΟΛΕΜΗΣΗ ΑΣΘΕΝΕΙΑΣ ΦΟΙΝΙΚΩΝ»</w:t>
            </w:r>
          </w:p>
          <w:p>
            <w:pPr>
              <w:pStyle w:val="Normal"/>
              <w:spacing w:before="0" w:after="0"/>
              <w:rPr>
                <w:rFonts w:eastAsia="Times New Roman" w:cs="Times New Roman"/>
                <w:b/>
                <w:b/>
                <w:bCs/>
                <w:lang w:eastAsia="el-GR"/>
              </w:rPr>
            </w:pPr>
            <w:r>
              <w:rPr>
                <w:rFonts w:eastAsia="Times New Roman" w:cs="Times New Roman"/>
                <w:b/>
                <w:bCs/>
                <w:lang w:eastAsia="el-GR"/>
              </w:rPr>
            </w:r>
          </w:p>
          <w:p>
            <w:pPr>
              <w:pStyle w:val="Normal"/>
              <w:spacing w:before="0" w:after="0"/>
              <w:rPr>
                <w:rFonts w:eastAsia="Times New Roman" w:cs="Times New Roman"/>
                <w:lang w:eastAsia="el-GR"/>
              </w:rPr>
            </w:pPr>
            <w:r>
              <w:rPr>
                <w:rFonts w:eastAsia="Times New Roman" w:cs="Times New Roman"/>
                <w:b/>
                <w:bCs/>
                <w:lang w:eastAsia="el-GR"/>
              </w:rPr>
              <w:t>ΑΡ. ΜΕΛΕΤΗΣ:          /2018</w:t>
            </w:r>
          </w:p>
          <w:p>
            <w:pPr>
              <w:pStyle w:val="Normal"/>
              <w:spacing w:before="0" w:after="0"/>
              <w:rPr>
                <w:rFonts w:eastAsia="Times New Roman" w:cs="Times New Roman"/>
                <w:lang w:eastAsia="el-GR"/>
              </w:rPr>
            </w:pPr>
            <w:r>
              <w:rPr>
                <w:rFonts w:eastAsia="Times New Roman" w:cs="Times New Roman"/>
                <w:lang w:eastAsia="el-GR"/>
              </w:rPr>
            </w:r>
          </w:p>
        </w:tc>
      </w:tr>
    </w:tbl>
    <w:p>
      <w:pPr>
        <w:pStyle w:val="Normal"/>
        <w:shd w:val="clear" w:color="auto" w:fill="FFFFFF"/>
        <w:spacing w:before="0" w:after="0"/>
        <w:rPr>
          <w:rFonts w:eastAsia="Times New Roman" w:cs="Times New Roman"/>
          <w:lang w:eastAsia="el-GR"/>
        </w:rPr>
      </w:pPr>
      <w:r>
        <w:rPr>
          <w:rFonts w:eastAsia="Times New Roman" w:cs="Times New Roman"/>
          <w:lang w:eastAsia="el-GR"/>
        </w:rPr>
      </w:r>
    </w:p>
    <w:p>
      <w:pPr>
        <w:pStyle w:val="Normal"/>
        <w:shd w:val="clear" w:color="auto" w:fill="FFFFFF"/>
        <w:spacing w:before="0" w:after="0"/>
        <w:rPr>
          <w:rFonts w:eastAsia="Times New Roman" w:cs="Times New Roman"/>
          <w:lang w:eastAsia="el-GR"/>
        </w:rPr>
      </w:pPr>
      <w:r>
        <w:rPr>
          <w:rFonts w:eastAsia="Times New Roman" w:cs="Times New Roman"/>
          <w:lang w:eastAsia="el-GR"/>
        </w:rPr>
      </w:r>
    </w:p>
    <w:p>
      <w:pPr>
        <w:pStyle w:val="ListParagraph"/>
        <w:spacing w:before="0" w:after="0"/>
        <w:contextualSpacing/>
        <w:jc w:val="center"/>
        <w:rPr>
          <w:rFonts w:cs="Times New Roman"/>
          <w:b/>
          <w:b/>
          <w:bCs/>
        </w:rPr>
      </w:pPr>
      <w:r>
        <w:rPr>
          <w:rFonts w:cs="Times New Roman"/>
          <w:b/>
          <w:bCs/>
        </w:rPr>
        <w:t>ΤΕΧΝΙΚΗ ΠΕΡΙΓΡΑΦΗ</w:t>
      </w:r>
    </w:p>
    <w:p>
      <w:pPr>
        <w:pStyle w:val="Normal"/>
        <w:jc w:val="both"/>
        <w:rPr>
          <w:lang w:val="en-US"/>
        </w:rPr>
      </w:pPr>
      <w:r>
        <w:rPr>
          <w:lang w:val="en-US"/>
        </w:rPr>
      </w:r>
    </w:p>
    <w:p>
      <w:pPr>
        <w:pStyle w:val="Normal"/>
        <w:jc w:val="both"/>
        <w:rPr/>
      </w:pPr>
      <w:r>
        <w:rPr/>
        <w:t>Η παρούσα μελέτη αφορά τις εργασίες καταπολέμησης των εντόμων του κόκκινου σκαθαριού (</w:t>
      </w:r>
      <w:r>
        <w:rPr>
          <w:lang w:val="en-US"/>
        </w:rPr>
        <w:t>Rhyncophorus</w:t>
      </w:r>
      <w:r>
        <w:rPr/>
        <w:t xml:space="preserve"> </w:t>
      </w:r>
      <w:r>
        <w:rPr>
          <w:lang w:val="en-US"/>
        </w:rPr>
        <w:t>ferrugineus</w:t>
      </w:r>
      <w:r>
        <w:rPr/>
        <w:t xml:space="preserve">) και της </w:t>
      </w:r>
      <w:r>
        <w:rPr>
          <w:lang w:val="en-US"/>
        </w:rPr>
        <w:t>Paysandisia</w:t>
      </w:r>
      <w:r>
        <w:rPr/>
        <w:t xml:space="preserve"> </w:t>
      </w:r>
      <w:r>
        <w:rPr>
          <w:lang w:val="en-US"/>
        </w:rPr>
        <w:t>archon</w:t>
      </w:r>
      <w:r>
        <w:rPr/>
        <w:t xml:space="preserve">, σε </w:t>
      </w:r>
      <w:r>
        <w:rPr>
          <w:b/>
        </w:rPr>
        <w:t>288 φοινικοειδή</w:t>
      </w:r>
      <w:r>
        <w:rPr/>
        <w:t xml:space="preserve"> που βρίσκονται σε δενδροστοιχίες , άλση, πλατείες, πάρκα κ.λπ. εντός των ορίων του Δήμου Νέας Σμύρνης και επιτυγχάνεται με την εφαρμογή κατάλληλων και εγκεκριμένων σκευασμάτων που θα ενισχύσουν την καταπολέμηση των συγκεκριμένων εντόμων.</w:t>
      </w:r>
    </w:p>
    <w:p>
      <w:pPr>
        <w:pStyle w:val="Normal"/>
        <w:jc w:val="both"/>
        <w:rPr/>
      </w:pPr>
      <w:r>
        <w:rPr/>
        <w:t>Παράλληλα με τη εφαρμογή των ειδικών διαλυμάτων θα απαιτηθούν οι ακόλουθες υπηρεσίες που αφορούν στην σήμανση με ατομική πινακίδα για κάθε μεγάλο φοίνικα (με τις κατάλληλες πληροφορίες), την αυτοψία, επίβλεψη και εκτίμηση για την ύπαρξη, το στάδιο και την καταρχήν προοπτική της προσβολής, την εκτίμηση για την κοπή και αποκομιδή ή την μικροχειρουργική επέμβαση των προσβεβλημένων φοινικοειδών, την ανάπτυξη ικανού δικτύου παγίδων συμπληρωματικά με τις παραπάνω επεμβάσεις.</w:t>
      </w:r>
    </w:p>
    <w:p>
      <w:pPr>
        <w:pStyle w:val="Normal"/>
        <w:ind w:firstLine="720"/>
        <w:jc w:val="both"/>
        <w:rPr>
          <w:rStyle w:val="Newstext"/>
          <w:rFonts w:eastAsia="Calibri" w:cs="Calibri"/>
        </w:rPr>
      </w:pPr>
      <w:r>
        <w:rPr>
          <w:rFonts w:eastAsia="Calibri" w:cs="Calibri"/>
        </w:rPr>
        <w:t xml:space="preserve">Το επιβλαβές έντομο </w:t>
      </w:r>
      <w:r>
        <w:rPr>
          <w:rFonts w:eastAsia="Calibri" w:cs="Calibri"/>
          <w:i/>
        </w:rPr>
        <w:t xml:space="preserve">Rhynchophorus ferrugineus </w:t>
      </w:r>
      <w:r>
        <w:rPr>
          <w:rFonts w:eastAsia="Calibri" w:cs="Calibri"/>
        </w:rPr>
        <w:t>(ρυγχοφόρος ή κόκκινο σκαθάρι) θεωρείται σήμερα ως ο σημαντικότερος εχθρός των φοινικοειδών. Στον ίδιο τον φοίνικα μπορεί να απαντώνται επικαλυπτόμενες γενιές και να συνυπάρχουν όλα τα βιολογικά στάδια του εντόμου μέχρι την πλήρη καταστροφή του φυτού οπότε τα ακμαία μεταναστεύουν σε νέα φοινικόδεντρα. Η πρόοδος της προσβολής δεν είναι πάντα ορατή, ειδικά από μη εξειδικευμένους τεχνικούς. Παράλληλα τα υγιή αλλά μη προστατευμένα φοινικοειδή αποτελούν «σκαλοπάτι» για την περαιτέρω εξάπλωση του εντόμου σε διπλανές περιοχές.</w:t>
      </w:r>
    </w:p>
    <w:p>
      <w:pPr>
        <w:pStyle w:val="Normal"/>
        <w:ind w:firstLine="720"/>
        <w:jc w:val="both"/>
        <w:rPr>
          <w:rStyle w:val="Newstext"/>
          <w:rFonts w:eastAsia="Calibri" w:cs="Calibri"/>
        </w:rPr>
      </w:pPr>
      <w:r>
        <w:rPr>
          <w:rStyle w:val="Newstext"/>
          <w:rFonts w:eastAsia="Calibri" w:cs="Calibri"/>
        </w:rPr>
        <w:t xml:space="preserve">Σύμφωνα με την Απόφαση 2007/365/ΕΚ της Επιτροπής όπως ισχύει (τροποποιήσεις: Αποφάσεις 2008/776/ΕΚ και 2010/467/ΕΕ της Επιτροπής, των Ευρωπαϊκών κοινοτήτων) επιβάλλεται άμεση εφαρμογή σχεδίου δράσης και λήψη μέτρων για την πρόληψη και περιορισμό της εξάπλωσης του κόκκινου ρυγχωτού κανθάρου των φοινίκων  Rhynchophorus ferrugineus, που είναι χαρακτηρισμένο σαν έντομο καραντίνας από την Ευρωπαϊκή Ένωση και υπάρχει ειδική Ευρωπαϊκή και αντίστοιχη Ελληνική φυτοϋγειονομική νομοθεσία. </w:t>
      </w:r>
    </w:p>
    <w:p>
      <w:pPr>
        <w:pStyle w:val="Normal"/>
        <w:jc w:val="both"/>
        <w:rPr>
          <w:rFonts w:eastAsia="Calibri" w:cs="Calibri"/>
        </w:rPr>
      </w:pPr>
      <w:r>
        <w:rPr>
          <w:rStyle w:val="Newstext"/>
          <w:rFonts w:eastAsia="Calibri" w:cs="Calibri"/>
        </w:rPr>
        <w:tab/>
        <w:t xml:space="preserve">Για την πιστή εφαρμογή αυτής της νομοθεσίας, το ελληνικό κράτος λογοδοτεί απέναντι στην Ευρωπαϊκή Ένωση και η μη τήρηση της νομοθεσίας επισύρει κινδύνους κυρώσεων για τη χώρα μας. </w:t>
      </w:r>
    </w:p>
    <w:p>
      <w:pPr>
        <w:pStyle w:val="Normal"/>
        <w:jc w:val="both"/>
        <w:rPr/>
      </w:pPr>
      <w:r>
        <w:rPr/>
      </w:r>
    </w:p>
    <w:p>
      <w:pPr>
        <w:pStyle w:val="Normal"/>
        <w:jc w:val="both"/>
        <w:rPr/>
      </w:pPr>
      <w:r>
        <w:rPr/>
      </w:r>
    </w:p>
    <w:p>
      <w:pPr>
        <w:pStyle w:val="Normal"/>
        <w:jc w:val="both"/>
        <w:rPr/>
      </w:pPr>
      <w:r>
        <w:rPr/>
        <w:t>Σκοπός των πιο πάνω εργασιών είναι τόσο η πρόληψη όσο και η θεραπεία των φοινικοειδών από τις προσβολές των εντόμων, ώστε να αποφευχθεί η ξήρανση τους και οι επιπτώσεις που θα είχε αυτή στο αστικό περιβάλλον του Δήμου.</w:t>
      </w:r>
    </w:p>
    <w:p>
      <w:pPr>
        <w:pStyle w:val="Normal"/>
        <w:jc w:val="both"/>
        <w:rPr/>
      </w:pPr>
      <w:r>
        <w:rPr/>
        <w:t>θα γίνει με εφαρμογή από τα εγκεκριμένα, με Υπουργικές Αποφάσεις από το Υπουργείο Αγροτικής Ανάπτυξης και Τροφίμων, φυτοπροστατευτικά προϊόντα, με τρόπο εφαρμογής τη μέθοδο εντοπισμένης διαβροχής (λούσιμο) της στεφάνης μέχρι πλήρους απορροής.  Η εφαρμογή των εντομοκτόνων γίνεται κυρίως στην κορυφή του φοίνικα, αφού έχει παρασκευαστεί στο βυτίο το μείγμα εντομοκτόνου και έχει ομογενοποιηθεί. Ανοίγεται η βάνα τόσο ώστε η πίεση να μην είναι και πολύ μεγάλη αρχικά και δημιουργείται υπερχείλιση έξω απ’ το φοίνικα και  αφήνεται το διάλυμα να  λούσει τον φοίνικα έως ότου επιτευχθεί απορροή του διαλύματος τουλάχιστον στα 2/3 του κορμού. Αυτό σημαίνει ότι για μεγάλης διαμέτρου ή μεγάλου ύψους φοίνικες μπορεί να απαιτηθεί έως και 30 λίτρα διαλύματος.</w:t>
      </w:r>
    </w:p>
    <w:p>
      <w:pPr>
        <w:pStyle w:val="Normal"/>
        <w:jc w:val="both"/>
        <w:rPr/>
      </w:pPr>
      <w:r>
        <w:rPr/>
        <w:t>Θα γίνουν οκτώ (8) επαναλήψεις εφαρμογής φυτοπροστατευτικών σκευασμάτων.</w:t>
      </w:r>
    </w:p>
    <w:p>
      <w:pPr>
        <w:pStyle w:val="Normal"/>
        <w:jc w:val="both"/>
        <w:rPr/>
      </w:pPr>
      <w:r>
        <w:rPr/>
        <w:t xml:space="preserve">Οι εργασίες καταπολέμησης των πιο πάνω εντόμων, επειδή θα εκτελεστούν σε κατοικημένες περιοχές θα πρέπει να γίνουν με μεθόδους τέτοιες που να προκαλούν τη μικρότερη δυνατή όχληση στους κατοίκους του Δήμου. </w:t>
      </w:r>
    </w:p>
    <w:p>
      <w:pPr>
        <w:pStyle w:val="Normal"/>
        <w:jc w:val="both"/>
        <w:rPr/>
      </w:pPr>
      <w:r>
        <w:rPr/>
        <w:t xml:space="preserve">Οι εργασίες που απαιτούνται για την ολοκληρωμένη διαχείριση του προβλήματος είναι πολύ εξειδικευμένες και ως προς την εκτίμηση του βαθμού προσβολής των φυτών και ως προς την γνώση και το χειρισμό των εντόμων (ειδικές γνώσεις εντομολογίας και φυτοπροστασίας) και ως προς την διαθεσιμότητα του κατάλληλου εξοπλισμού. Επομένως δεν μπορούν να εκτελεσθούν από τα συνεργεία των κηπουρών του Δήμου, που δεν διαθέτουν την απαραίτητη τεχνογνωσία και εξοπλισμό, αλλά μόνο από εξειδικευμένο προσωπικό. </w:t>
      </w:r>
    </w:p>
    <w:p>
      <w:pPr>
        <w:pStyle w:val="Normal"/>
        <w:jc w:val="both"/>
        <w:rPr>
          <w:rFonts w:cs="Times New Roman"/>
        </w:rPr>
      </w:pPr>
      <w:r>
        <w:rPr>
          <w:rFonts w:cs="Times New Roman"/>
        </w:rPr>
        <w:t xml:space="preserve">Η δαπάνη ανέρχεται στο ποσό των </w:t>
      </w:r>
      <w:r>
        <w:rPr>
          <w:rFonts w:cs="Times New Roman"/>
          <w:b/>
        </w:rPr>
        <w:t>15.000,00</w:t>
      </w:r>
      <w:r>
        <w:rPr>
          <w:rFonts w:cs="Times New Roman"/>
        </w:rPr>
        <w:t xml:space="preserve"> ευρώ μαζί με Φ.Π.Α και θα βαρύνει τον </w:t>
      </w:r>
      <w:r>
        <w:rPr>
          <w:rFonts w:cs="Times New Roman"/>
          <w:b/>
        </w:rPr>
        <w:t xml:space="preserve">Κ.Α </w:t>
      </w:r>
      <w:r>
        <w:rPr>
          <w:rFonts w:eastAsia="Times New Roman" w:cs="Times New Roman"/>
          <w:b/>
          <w:bCs/>
          <w:lang w:eastAsia="el-GR"/>
        </w:rPr>
        <w:t xml:space="preserve">35.6262.0012 </w:t>
      </w:r>
      <w:r>
        <w:rPr>
          <w:rFonts w:cs="Times New Roman"/>
        </w:rPr>
        <w:t xml:space="preserve">προϋπολογισμού οικονομικού έτους  2018 . </w:t>
      </w:r>
    </w:p>
    <w:p>
      <w:pPr>
        <w:pStyle w:val="Normal"/>
        <w:jc w:val="both"/>
        <w:rPr>
          <w:rFonts w:cs="Times New Roman"/>
        </w:rPr>
      </w:pPr>
      <w:r>
        <w:rPr>
          <w:rFonts w:cs="Times New Roman"/>
        </w:rPr>
        <w:t>Η εκτέλεση της εργασίας  θα γίνει σύμφωνα με τις διατάξεις της κείμενης νομοθεσίας, όπως αυτές έχουν διαμορφωθεί και ισχύουν σήμερα:</w:t>
      </w:r>
    </w:p>
    <w:p>
      <w:pPr>
        <w:pStyle w:val="Normal"/>
        <w:spacing w:lineRule="auto" w:line="240"/>
        <w:jc w:val="both"/>
        <w:rPr>
          <w:rFonts w:cs="Times New Roman"/>
        </w:rPr>
      </w:pPr>
      <w:r>
        <w:rPr>
          <w:rFonts w:cs="Times New Roman"/>
        </w:rPr>
        <w:t>Α) Το Ν.4412/2016 (άρθρα 116,118,120)</w:t>
      </w:r>
    </w:p>
    <w:p>
      <w:pPr>
        <w:pStyle w:val="Normal"/>
        <w:spacing w:lineRule="auto" w:line="240"/>
        <w:jc w:val="both"/>
        <w:rPr>
          <w:rFonts w:cs="Times New Roman"/>
        </w:rPr>
      </w:pPr>
      <w:r>
        <w:rPr>
          <w:rFonts w:cs="Times New Roman"/>
        </w:rPr>
        <w:t>Β) Τον Κώδικα Δήμων και Κοινοτήτων (Ν. 3463/2006)</w:t>
      </w:r>
    </w:p>
    <w:p>
      <w:pPr>
        <w:pStyle w:val="Normal"/>
        <w:spacing w:lineRule="auto" w:line="240"/>
        <w:jc w:val="both"/>
        <w:rPr>
          <w:rFonts w:cs="Times New Roman"/>
        </w:rPr>
      </w:pPr>
      <w:r>
        <w:rPr>
          <w:rFonts w:cs="Times New Roman"/>
        </w:rPr>
        <w:t>Γ) Το ν. 3731/2008 9(άρθρο 20 παρ.13)</w:t>
      </w:r>
    </w:p>
    <w:p>
      <w:pPr>
        <w:pStyle w:val="Normal"/>
        <w:ind w:left="2160" w:firstLine="720"/>
        <w:jc w:val="both"/>
        <w:rPr>
          <w:rFonts w:eastAsia="Calibri" w:cs="Calibri"/>
        </w:rPr>
      </w:pPr>
      <w:r>
        <w:rPr>
          <w:rFonts w:eastAsia="Calibri" w:cs="Calibri"/>
        </w:rPr>
      </w:r>
    </w:p>
    <w:p>
      <w:pPr>
        <w:pStyle w:val="Normal"/>
        <w:ind w:left="2160" w:firstLine="720"/>
        <w:jc w:val="both"/>
        <w:rPr>
          <w:rFonts w:eastAsia="Calibri" w:cs="Calibri"/>
          <w:b/>
          <w:b/>
        </w:rPr>
      </w:pPr>
      <w:r>
        <w:rPr>
          <w:rFonts w:eastAsia="Calibri" w:cs="Calibri"/>
          <w:b/>
        </w:rPr>
        <w:t>Ο ΣΥΝΤΑΞΑΣ</w:t>
      </w:r>
    </w:p>
    <w:p>
      <w:pPr>
        <w:pStyle w:val="Normal"/>
        <w:spacing w:lineRule="auto" w:line="240"/>
        <w:jc w:val="both"/>
        <w:rPr>
          <w:rFonts w:cs="Times New Roman"/>
        </w:rPr>
      </w:pPr>
      <w:r>
        <w:rPr>
          <w:rFonts w:cs="Times New Roman"/>
        </w:rPr>
      </w:r>
    </w:p>
    <w:tbl>
      <w:tblPr>
        <w:tblW w:w="9322" w:type="dxa"/>
        <w:jc w:val="left"/>
        <w:tblInd w:w="108" w:type="dxa"/>
        <w:tblBorders/>
        <w:tblCellMar>
          <w:top w:w="0" w:type="dxa"/>
          <w:left w:w="108" w:type="dxa"/>
          <w:bottom w:w="0" w:type="dxa"/>
          <w:right w:w="108" w:type="dxa"/>
        </w:tblCellMar>
        <w:tblLook w:val="04a0"/>
      </w:tblPr>
      <w:tblGrid>
        <w:gridCol w:w="1495"/>
        <w:gridCol w:w="2865"/>
        <w:gridCol w:w="4961"/>
      </w:tblGrid>
      <w:tr>
        <w:trPr/>
        <w:tc>
          <w:tcPr>
            <w:tcW w:w="1495" w:type="dxa"/>
            <w:tcBorders/>
            <w:shd w:color="auto" w:fill="auto" w:val="clear"/>
          </w:tcPr>
          <w:p>
            <w:pPr>
              <w:pStyle w:val="Normal"/>
              <w:spacing w:before="0" w:after="0"/>
              <w:jc w:val="both"/>
              <w:rPr>
                <w:rFonts w:eastAsia="Times New Roman" w:cs="Times New Roman"/>
                <w:b/>
                <w:b/>
                <w:lang w:eastAsia="el-GR"/>
              </w:rPr>
            </w:pPr>
            <w:r>
              <w:rPr>
                <w:rFonts w:eastAsia="Times New Roman" w:cs="Times New Roman"/>
                <w:b/>
                <w:lang w:eastAsia="el-GR"/>
              </w:rPr>
            </w:r>
          </w:p>
        </w:tc>
        <w:tc>
          <w:tcPr>
            <w:tcW w:w="7826" w:type="dxa"/>
            <w:gridSpan w:val="2"/>
            <w:tcBorders/>
            <w:shd w:color="auto" w:fill="auto" w:val="clear"/>
          </w:tcPr>
          <w:p>
            <w:pPr>
              <w:pStyle w:val="Normal"/>
              <w:spacing w:before="0" w:after="0"/>
              <w:jc w:val="center"/>
              <w:rPr>
                <w:rFonts w:eastAsia="Times New Roman" w:cs="Times New Roman"/>
                <w:b/>
                <w:b/>
                <w:bCs/>
                <w:lang w:eastAsia="el-GR"/>
              </w:rPr>
            </w:pPr>
            <w:r>
              <w:rPr>
                <w:rFonts w:eastAsia="Times New Roman" w:cs="Times New Roman"/>
                <w:b/>
                <w:bCs/>
                <w:lang w:eastAsia="el-GR"/>
              </w:rPr>
            </w:r>
          </w:p>
          <w:p>
            <w:pPr>
              <w:pStyle w:val="Normal"/>
              <w:spacing w:before="0" w:after="0"/>
              <w:jc w:val="center"/>
              <w:rPr>
                <w:rFonts w:eastAsia="Times New Roman" w:cs="Times New Roman"/>
                <w:b/>
                <w:b/>
                <w:bCs/>
                <w:lang w:eastAsia="el-GR"/>
              </w:rPr>
            </w:pPr>
            <w:r>
              <w:rPr>
                <w:rFonts w:eastAsia="Times New Roman" w:cs="Times New Roman"/>
                <w:b/>
                <w:bCs/>
                <w:lang w:eastAsia="el-GR"/>
              </w:rPr>
              <w:t xml:space="preserve"> </w:t>
            </w:r>
            <w:r>
              <w:rPr>
                <w:rFonts w:eastAsia="Times New Roman" w:cs="Times New Roman"/>
                <w:b/>
                <w:bCs/>
                <w:lang w:eastAsia="el-GR"/>
              </w:rPr>
              <w:t>Ο ΠΡΟΙΣΤΑΜΕΝΟΣ ΣΥΝΤΗΡΗΣΗΣ &amp; ΑΝΑΠΤΥΞΗΣ ΠΡΑΣΙΝΟΥ</w:t>
            </w:r>
          </w:p>
          <w:p>
            <w:pPr>
              <w:pStyle w:val="Normal"/>
              <w:spacing w:before="0" w:after="0"/>
              <w:jc w:val="center"/>
              <w:rPr>
                <w:rFonts w:eastAsia="Times New Roman" w:cs="Times New Roman"/>
                <w:b/>
                <w:b/>
                <w:bCs/>
                <w:lang w:eastAsia="el-GR"/>
              </w:rPr>
            </w:pPr>
            <w:r>
              <w:rPr>
                <w:rFonts w:eastAsia="Times New Roman" w:cs="Times New Roman"/>
                <w:b/>
                <w:bCs/>
                <w:lang w:eastAsia="el-GR"/>
              </w:rPr>
              <w:t>ΜΙΧΑΛΑΚΟΣ ΘΕΜΙΣΤΟΚΛΗΣ</w:t>
            </w:r>
          </w:p>
          <w:p>
            <w:pPr>
              <w:pStyle w:val="Normal"/>
              <w:spacing w:before="0" w:after="0"/>
              <w:jc w:val="center"/>
              <w:rPr>
                <w:rFonts w:eastAsia="Times New Roman" w:cs="Times New Roman"/>
                <w:b/>
                <w:b/>
                <w:bCs/>
                <w:lang w:val="en-US" w:eastAsia="el-GR"/>
              </w:rPr>
            </w:pPr>
            <w:r>
              <w:rPr>
                <w:rFonts w:eastAsia="Times New Roman" w:cs="Times New Roman"/>
                <w:b/>
                <w:bCs/>
                <w:lang w:eastAsia="el-GR"/>
              </w:rPr>
              <w:t>ΤΕ ΓΕΩΠΟΝΩΝ</w:t>
            </w:r>
          </w:p>
        </w:tc>
      </w:tr>
      <w:tr>
        <w:trPr/>
        <w:tc>
          <w:tcPr>
            <w:tcW w:w="4360" w:type="dxa"/>
            <w:gridSpan w:val="2"/>
            <w:tcBorders/>
            <w:shd w:color="auto" w:fill="auto" w:val="clear"/>
          </w:tcPr>
          <w:p>
            <w:pPr>
              <w:pStyle w:val="Normal"/>
              <w:spacing w:before="0" w:after="0"/>
              <w:rPr>
                <w:rFonts w:eastAsia="Times New Roman" w:cs="Times New Roman"/>
                <w:b/>
                <w:b/>
                <w:bCs/>
                <w:lang w:eastAsia="el-GR"/>
              </w:rPr>
            </w:pPr>
            <w:r>
              <w:rPr>
                <w:rFonts w:eastAsia="Times New Roman" w:cs="Times New Roman"/>
                <w:b/>
                <w:bCs/>
                <w:lang w:eastAsia="el-GR"/>
              </w:rPr>
            </w:r>
          </w:p>
          <w:p>
            <w:pPr>
              <w:pStyle w:val="Normal"/>
              <w:spacing w:before="0" w:after="0"/>
              <w:rPr>
                <w:rFonts w:eastAsia="Times New Roman" w:cs="Times New Roman"/>
                <w:lang w:eastAsia="el-GR"/>
              </w:rPr>
            </w:pPr>
            <w:r>
              <w:rPr>
                <w:rFonts w:eastAsia="Times New Roman" w:cs="Times New Roman"/>
                <w:b/>
                <w:bCs/>
                <w:lang w:eastAsia="el-GR"/>
              </w:rPr>
              <w:t>ΕΛΛΗΝΙΚΗ ΔΗΜΟΚΡΑΤΙΑ</w:t>
            </w:r>
          </w:p>
          <w:p>
            <w:pPr>
              <w:pStyle w:val="Normal"/>
              <w:spacing w:before="0" w:after="0"/>
              <w:rPr>
                <w:rFonts w:eastAsia="Times New Roman" w:cs="Times New Roman"/>
                <w:lang w:eastAsia="el-GR"/>
              </w:rPr>
            </w:pPr>
            <w:r>
              <w:rPr>
                <w:rFonts w:eastAsia="Times New Roman" w:cs="Times New Roman"/>
                <w:b/>
                <w:bCs/>
                <w:lang w:eastAsia="el-GR"/>
              </w:rPr>
              <w:t>ΝΟΜΟΣ ΑΤΤΙΚΗΣ</w:t>
            </w:r>
          </w:p>
          <w:p>
            <w:pPr>
              <w:pStyle w:val="Normal"/>
              <w:spacing w:before="0" w:after="0"/>
              <w:rPr>
                <w:rFonts w:eastAsia="Times New Roman" w:cs="Times New Roman"/>
                <w:lang w:eastAsia="el-GR"/>
              </w:rPr>
            </w:pPr>
            <w:r>
              <w:rPr>
                <w:rFonts w:eastAsia="Times New Roman" w:cs="Times New Roman"/>
                <w:b/>
                <w:bCs/>
                <w:lang w:eastAsia="el-GR"/>
              </w:rPr>
              <w:t>ΔΗΜΟΣ ΝΕΑΣ ΣΜΥΡΝΗΣ</w:t>
            </w:r>
          </w:p>
          <w:p>
            <w:pPr>
              <w:pStyle w:val="Normal"/>
              <w:spacing w:before="0" w:after="0"/>
              <w:rPr>
                <w:rFonts w:eastAsia="Times New Roman" w:cs="Times New Roman"/>
                <w:lang w:eastAsia="el-GR"/>
              </w:rPr>
            </w:pPr>
            <w:r>
              <w:rPr>
                <w:rFonts w:eastAsia="Times New Roman" w:cs="Times New Roman"/>
                <w:b/>
                <w:bCs/>
                <w:lang w:eastAsia="el-GR"/>
              </w:rPr>
              <w:t xml:space="preserve">ΔΙΕΥΘΥΝΣΗ  ΠΕΡΙΒΑΛΛΟΝΤΟΣ </w:t>
            </w:r>
          </w:p>
          <w:p>
            <w:pPr>
              <w:pStyle w:val="Normal"/>
              <w:spacing w:before="0" w:after="0"/>
              <w:rPr>
                <w:rFonts w:eastAsia="Times New Roman" w:cs="Times New Roman"/>
                <w:lang w:eastAsia="el-GR"/>
              </w:rPr>
            </w:pPr>
            <w:r>
              <w:rPr>
                <w:rFonts w:eastAsia="Times New Roman" w:cs="Times New Roman"/>
                <w:b/>
                <w:bCs/>
                <w:lang w:eastAsia="el-GR"/>
              </w:rPr>
              <w:t>ΤΜΗΜΑ ΣΥΝΤΗΡΗΣΗΣ &amp; ΑΝΑΠΤΥΞΗΣ ΠΡΑΣΙΝΟΥ</w:t>
            </w:r>
          </w:p>
        </w:tc>
        <w:tc>
          <w:tcPr>
            <w:tcW w:w="4961" w:type="dxa"/>
            <w:tcBorders/>
            <w:shd w:color="auto" w:fill="auto" w:val="clear"/>
          </w:tcPr>
          <w:p>
            <w:pPr>
              <w:pStyle w:val="Normal"/>
              <w:spacing w:before="0" w:after="0"/>
              <w:rPr>
                <w:rFonts w:eastAsia="Times New Roman" w:cs="Times New Roman"/>
                <w:b/>
                <w:b/>
                <w:bCs/>
                <w:lang w:eastAsia="el-GR"/>
              </w:rPr>
            </w:pPr>
            <w:r>
              <w:rPr>
                <w:rFonts w:eastAsia="Times New Roman" w:cs="Times New Roman"/>
                <w:b/>
                <w:bCs/>
                <w:lang w:eastAsia="el-GR"/>
              </w:rPr>
            </w:r>
          </w:p>
          <w:p>
            <w:pPr>
              <w:pStyle w:val="Normal"/>
              <w:spacing w:before="0" w:after="0"/>
              <w:rPr>
                <w:rFonts w:eastAsia="Times New Roman" w:cs="Times New Roman"/>
                <w:b/>
                <w:b/>
                <w:bCs/>
                <w:lang w:eastAsia="el-GR"/>
              </w:rPr>
            </w:pPr>
            <w:r>
              <w:rPr>
                <w:rFonts w:eastAsia="Times New Roman" w:cs="Times New Roman"/>
                <w:b/>
                <w:bCs/>
                <w:lang w:eastAsia="el-GR"/>
              </w:rPr>
              <w:t>ΕΡΓΑΣΙΑ: «ΚΑΤΑΠΟΛΕΜΗΣΗ ΑΣΘΕΝΕΙΑΣ ΦΟΙΝΙΚΩΝ»</w:t>
            </w:r>
          </w:p>
          <w:p>
            <w:pPr>
              <w:pStyle w:val="Normal"/>
              <w:spacing w:before="0" w:after="0"/>
              <w:rPr>
                <w:rFonts w:eastAsia="Times New Roman" w:cs="Times New Roman"/>
                <w:b/>
                <w:b/>
                <w:bCs/>
                <w:lang w:eastAsia="el-GR"/>
              </w:rPr>
            </w:pPr>
            <w:r>
              <w:rPr>
                <w:rFonts w:eastAsia="Times New Roman" w:cs="Times New Roman"/>
                <w:b/>
                <w:bCs/>
                <w:lang w:eastAsia="el-GR"/>
              </w:rPr>
            </w:r>
          </w:p>
          <w:p>
            <w:pPr>
              <w:pStyle w:val="Normal"/>
              <w:spacing w:before="0" w:after="0"/>
              <w:rPr>
                <w:rFonts w:eastAsia="Times New Roman" w:cs="Times New Roman"/>
                <w:lang w:val="en-US" w:eastAsia="el-GR"/>
              </w:rPr>
            </w:pPr>
            <w:r>
              <w:rPr>
                <w:rFonts w:eastAsia="Times New Roman" w:cs="Times New Roman"/>
                <w:b/>
                <w:bCs/>
                <w:lang w:eastAsia="el-GR"/>
              </w:rPr>
              <w:t>ΑΡ. ΜΕΛΕΤΗΣ:          /201</w:t>
            </w:r>
            <w:r>
              <w:rPr>
                <w:rFonts w:eastAsia="Times New Roman" w:cs="Times New Roman"/>
                <w:b/>
                <w:bCs/>
                <w:lang w:val="en-US" w:eastAsia="el-GR"/>
              </w:rPr>
              <w:t>8</w:t>
            </w:r>
          </w:p>
          <w:p>
            <w:pPr>
              <w:pStyle w:val="Normal"/>
              <w:spacing w:before="0" w:after="0"/>
              <w:rPr>
                <w:rFonts w:eastAsia="Times New Roman" w:cs="Times New Roman"/>
                <w:lang w:eastAsia="el-GR"/>
              </w:rPr>
            </w:pPr>
            <w:r>
              <w:rPr>
                <w:rFonts w:eastAsia="Times New Roman" w:cs="Times New Roman"/>
                <w:lang w:eastAsia="el-GR"/>
              </w:rPr>
            </w:r>
          </w:p>
        </w:tc>
      </w:tr>
    </w:tbl>
    <w:p>
      <w:pPr>
        <w:pStyle w:val="Normal"/>
        <w:shd w:val="clear" w:color="auto" w:fill="FFFFFF"/>
        <w:spacing w:before="0" w:after="60"/>
        <w:jc w:val="both"/>
        <w:rPr>
          <w:rFonts w:eastAsia="Times New Roman" w:cs="Times New Roman"/>
          <w:b/>
          <w:b/>
          <w:bCs/>
          <w:lang w:eastAsia="el-GR"/>
        </w:rPr>
      </w:pPr>
      <w:r>
        <w:rPr>
          <w:rFonts w:eastAsia="Times New Roman" w:cs="Times New Roman"/>
          <w:b/>
          <w:bCs/>
          <w:lang w:eastAsia="el-GR"/>
        </w:rPr>
      </w:r>
    </w:p>
    <w:p>
      <w:pPr>
        <w:pStyle w:val="Normal"/>
        <w:ind w:left="720" w:firstLine="720"/>
        <w:jc w:val="both"/>
        <w:rPr>
          <w:rFonts w:cs="Times New Roman"/>
          <w:b/>
          <w:b/>
        </w:rPr>
      </w:pPr>
      <w:r>
        <w:rPr>
          <w:rFonts w:cs="Times New Roman"/>
          <w:b/>
        </w:rPr>
      </w:r>
    </w:p>
    <w:p>
      <w:pPr>
        <w:pStyle w:val="Normal"/>
        <w:ind w:left="720" w:firstLine="720"/>
        <w:jc w:val="both"/>
        <w:rPr>
          <w:rFonts w:cs="Times New Roman"/>
          <w:b/>
          <w:b/>
        </w:rPr>
      </w:pPr>
      <w:r>
        <w:rPr>
          <w:rFonts w:cs="Times New Roman"/>
          <w:b/>
        </w:rPr>
      </w:r>
    </w:p>
    <w:p>
      <w:pPr>
        <w:pStyle w:val="Normal"/>
        <w:ind w:left="720" w:firstLine="720"/>
        <w:jc w:val="both"/>
        <w:rPr>
          <w:rFonts w:cs="Times New Roman"/>
          <w:b/>
          <w:b/>
          <w:lang w:val="en-US"/>
        </w:rPr>
      </w:pPr>
      <w:r>
        <w:rPr>
          <w:rFonts w:cs="Times New Roman"/>
          <w:b/>
        </w:rPr>
        <w:t>ΕΝΔΕΙΚΤΙΚΟΣ   ΠΡΟΥΠΟΛΟΓΙΣΜΟΣ  ΜΕΛΕΤΗΣ</w:t>
      </w:r>
    </w:p>
    <w:tbl>
      <w:tblPr>
        <w:tblStyle w:val="a7"/>
        <w:tblW w:w="9179" w:type="dxa"/>
        <w:jc w:val="left"/>
        <w:tblInd w:w="-5" w:type="dxa"/>
        <w:tblCellMar>
          <w:top w:w="0" w:type="dxa"/>
          <w:left w:w="103" w:type="dxa"/>
          <w:bottom w:w="0" w:type="dxa"/>
          <w:right w:w="108" w:type="dxa"/>
        </w:tblCellMar>
        <w:tblLook w:val="04a0"/>
      </w:tblPr>
      <w:tblGrid>
        <w:gridCol w:w="570"/>
        <w:gridCol w:w="562"/>
        <w:gridCol w:w="1669"/>
        <w:gridCol w:w="1416"/>
        <w:gridCol w:w="1134"/>
        <w:gridCol w:w="1"/>
        <w:gridCol w:w="1132"/>
        <w:gridCol w:w="1134"/>
        <w:gridCol w:w="2"/>
        <w:gridCol w:w="1558"/>
      </w:tblGrid>
      <w:tr>
        <w:trPr/>
        <w:tc>
          <w:tcPr>
            <w:tcW w:w="570" w:type="dxa"/>
            <w:tcBorders/>
            <w:shd w:fill="auto" w:val="clear"/>
            <w:tcMar>
              <w:left w:w="103" w:type="dxa"/>
            </w:tcMar>
          </w:tcPr>
          <w:p>
            <w:pPr>
              <w:pStyle w:val="Normal"/>
              <w:spacing w:lineRule="auto" w:line="240" w:before="0" w:after="0"/>
              <w:jc w:val="center"/>
              <w:rPr>
                <w:b/>
                <w:b/>
                <w:sz w:val="20"/>
                <w:szCs w:val="20"/>
              </w:rPr>
            </w:pPr>
            <w:r>
              <w:rPr>
                <w:b/>
                <w:sz w:val="20"/>
                <w:szCs w:val="20"/>
              </w:rPr>
              <w:t>Α/Α</w:t>
            </w:r>
          </w:p>
        </w:tc>
        <w:tc>
          <w:tcPr>
            <w:tcW w:w="2231" w:type="dxa"/>
            <w:gridSpan w:val="2"/>
            <w:tcBorders/>
            <w:shd w:fill="auto" w:val="clear"/>
            <w:tcMar>
              <w:left w:w="103" w:type="dxa"/>
            </w:tcMar>
          </w:tcPr>
          <w:p>
            <w:pPr>
              <w:pStyle w:val="Normal"/>
              <w:spacing w:lineRule="auto" w:line="240" w:before="0" w:after="0"/>
              <w:jc w:val="center"/>
              <w:rPr>
                <w:b/>
                <w:b/>
                <w:sz w:val="20"/>
                <w:szCs w:val="20"/>
              </w:rPr>
            </w:pPr>
            <w:r>
              <w:rPr>
                <w:b/>
                <w:sz w:val="20"/>
                <w:szCs w:val="20"/>
              </w:rPr>
              <w:t>Περιγραφή εργασίας</w:t>
            </w:r>
          </w:p>
        </w:tc>
        <w:tc>
          <w:tcPr>
            <w:tcW w:w="1416" w:type="dxa"/>
            <w:tcBorders/>
            <w:shd w:fill="auto" w:val="clear"/>
            <w:tcMar>
              <w:left w:w="103" w:type="dxa"/>
            </w:tcMar>
          </w:tcPr>
          <w:p>
            <w:pPr>
              <w:pStyle w:val="Normal"/>
              <w:spacing w:lineRule="auto" w:line="240" w:before="0" w:after="0"/>
              <w:jc w:val="center"/>
              <w:rPr>
                <w:b/>
                <w:b/>
                <w:sz w:val="20"/>
                <w:szCs w:val="20"/>
              </w:rPr>
            </w:pPr>
            <w:r>
              <w:rPr>
                <w:rFonts w:cs="Times New Roman"/>
                <w:b/>
                <w:lang w:val="en-US"/>
              </w:rPr>
              <w:t>CPV</w:t>
            </w:r>
          </w:p>
        </w:tc>
        <w:tc>
          <w:tcPr>
            <w:tcW w:w="1134" w:type="dxa"/>
            <w:tcBorders/>
            <w:shd w:fill="auto" w:val="clear"/>
            <w:tcMar>
              <w:left w:w="103" w:type="dxa"/>
            </w:tcMar>
          </w:tcPr>
          <w:p>
            <w:pPr>
              <w:pStyle w:val="Normal"/>
              <w:spacing w:lineRule="auto" w:line="240" w:before="0" w:after="0"/>
              <w:jc w:val="center"/>
              <w:rPr>
                <w:b/>
                <w:b/>
                <w:sz w:val="20"/>
                <w:szCs w:val="20"/>
              </w:rPr>
            </w:pPr>
            <w:r>
              <w:rPr>
                <w:b/>
                <w:sz w:val="20"/>
                <w:szCs w:val="20"/>
              </w:rPr>
              <w:t>Μονάδα μέτρησης</w:t>
            </w:r>
          </w:p>
        </w:tc>
        <w:tc>
          <w:tcPr>
            <w:tcW w:w="1133" w:type="dxa"/>
            <w:gridSpan w:val="2"/>
            <w:tcBorders/>
            <w:shd w:fill="auto" w:val="clear"/>
            <w:tcMar>
              <w:left w:w="103" w:type="dxa"/>
            </w:tcMar>
          </w:tcPr>
          <w:p>
            <w:pPr>
              <w:pStyle w:val="Normal"/>
              <w:spacing w:lineRule="auto" w:line="240" w:before="0" w:after="0"/>
              <w:jc w:val="center"/>
              <w:rPr>
                <w:b/>
                <w:b/>
                <w:sz w:val="20"/>
                <w:szCs w:val="20"/>
              </w:rPr>
            </w:pPr>
            <w:r>
              <w:rPr>
                <w:b/>
                <w:sz w:val="20"/>
                <w:szCs w:val="20"/>
              </w:rPr>
              <w:t>Ποσότητα</w:t>
            </w:r>
          </w:p>
        </w:tc>
        <w:tc>
          <w:tcPr>
            <w:tcW w:w="1134" w:type="dxa"/>
            <w:tcBorders/>
            <w:shd w:fill="auto" w:val="clear"/>
            <w:tcMar>
              <w:left w:w="103" w:type="dxa"/>
            </w:tcMar>
          </w:tcPr>
          <w:p>
            <w:pPr>
              <w:pStyle w:val="Normal"/>
              <w:spacing w:lineRule="auto" w:line="240" w:before="0" w:after="0"/>
              <w:jc w:val="center"/>
              <w:rPr>
                <w:b/>
                <w:b/>
                <w:sz w:val="20"/>
                <w:szCs w:val="20"/>
              </w:rPr>
            </w:pPr>
            <w:r>
              <w:rPr>
                <w:b/>
                <w:sz w:val="20"/>
                <w:szCs w:val="20"/>
              </w:rPr>
              <w:t>Τιμή μονάδας (ευρώ)</w:t>
            </w:r>
          </w:p>
        </w:tc>
        <w:tc>
          <w:tcPr>
            <w:tcW w:w="1560" w:type="dxa"/>
            <w:gridSpan w:val="2"/>
            <w:tcBorders/>
            <w:shd w:fill="auto" w:val="clear"/>
            <w:tcMar>
              <w:left w:w="103" w:type="dxa"/>
            </w:tcMar>
          </w:tcPr>
          <w:p>
            <w:pPr>
              <w:pStyle w:val="Normal"/>
              <w:spacing w:lineRule="auto" w:line="240" w:before="0" w:after="0"/>
              <w:rPr>
                <w:b/>
                <w:b/>
                <w:sz w:val="20"/>
                <w:szCs w:val="20"/>
              </w:rPr>
            </w:pPr>
            <w:r>
              <w:rPr>
                <w:b/>
                <w:sz w:val="20"/>
                <w:szCs w:val="20"/>
              </w:rPr>
              <w:t>Μερικό σύνολο</w:t>
            </w:r>
          </w:p>
        </w:tc>
      </w:tr>
      <w:tr>
        <w:trPr/>
        <w:tc>
          <w:tcPr>
            <w:tcW w:w="570" w:type="dxa"/>
            <w:tcBorders/>
            <w:shd w:fill="auto" w:val="clear"/>
            <w:tcMar>
              <w:left w:w="103" w:type="dxa"/>
            </w:tcMar>
          </w:tcPr>
          <w:p>
            <w:pPr>
              <w:pStyle w:val="Normal"/>
              <w:spacing w:lineRule="auto" w:line="240" w:before="0" w:after="0"/>
              <w:jc w:val="center"/>
              <w:rPr>
                <w:sz w:val="20"/>
                <w:szCs w:val="20"/>
              </w:rPr>
            </w:pPr>
            <w:r>
              <w:rPr>
                <w:sz w:val="20"/>
                <w:szCs w:val="20"/>
              </w:rPr>
              <w:t>1</w:t>
            </w:r>
          </w:p>
        </w:tc>
        <w:tc>
          <w:tcPr>
            <w:tcW w:w="2231" w:type="dxa"/>
            <w:gridSpan w:val="2"/>
            <w:tcBorders/>
            <w:shd w:fill="auto" w:val="clear"/>
            <w:tcMar>
              <w:left w:w="103" w:type="dxa"/>
            </w:tcMar>
          </w:tcPr>
          <w:p>
            <w:pPr>
              <w:pStyle w:val="Normal"/>
              <w:spacing w:lineRule="auto" w:line="240" w:before="0" w:after="0"/>
              <w:jc w:val="center"/>
              <w:rPr>
                <w:sz w:val="20"/>
                <w:szCs w:val="20"/>
              </w:rPr>
            </w:pPr>
            <w:r>
              <w:rPr>
                <w:sz w:val="20"/>
                <w:szCs w:val="20"/>
              </w:rPr>
              <w:t>ΚΑΤΑΠΟΛΕΜΗΣΗ ΑΣΘΕΝΕΙΑΣ ΦΟΙΝΙΚΩΝ ΜΕ ΒΙΟΛΟΓΙΚΑ ΚΑΙ ΕΓΚΕΚΡΙΜΕΝΑ ΦΥΤΟΠΡΟΣΤΑΤΕΥΤΙΚΑ ΣΚΕΥΑΣΜΑΤΑ (8 ΕΠΑΝΑΛΗΨΕΙΣ)</w:t>
            </w:r>
          </w:p>
        </w:tc>
        <w:tc>
          <w:tcPr>
            <w:tcW w:w="1416" w:type="dxa"/>
            <w:tcBorders/>
            <w:shd w:fill="auto" w:val="clear"/>
            <w:tcMar>
              <w:left w:w="103" w:type="dxa"/>
            </w:tcMar>
          </w:tcPr>
          <w:p>
            <w:pPr>
              <w:pStyle w:val="Normal"/>
              <w:spacing w:lineRule="auto" w:line="240" w:before="0" w:after="0"/>
              <w:jc w:val="center"/>
              <w:rPr>
                <w:sz w:val="20"/>
                <w:szCs w:val="20"/>
              </w:rPr>
            </w:pPr>
            <w:r>
              <w:rPr>
                <w:rFonts w:cs="Times New Roman"/>
                <w:lang w:val="en-US"/>
              </w:rPr>
              <w:t>44521100-9</w:t>
            </w:r>
          </w:p>
        </w:tc>
        <w:tc>
          <w:tcPr>
            <w:tcW w:w="1134" w:type="dxa"/>
            <w:tcBorders/>
            <w:shd w:fill="auto" w:val="clear"/>
            <w:tcMar>
              <w:left w:w="103" w:type="dxa"/>
            </w:tcMar>
          </w:tcPr>
          <w:p>
            <w:pPr>
              <w:pStyle w:val="Normal"/>
              <w:spacing w:lineRule="auto" w:line="240" w:before="0" w:after="0"/>
              <w:jc w:val="center"/>
              <w:rPr>
                <w:sz w:val="20"/>
                <w:szCs w:val="20"/>
              </w:rPr>
            </w:pPr>
            <w:r>
              <w:rPr>
                <w:sz w:val="20"/>
                <w:szCs w:val="20"/>
              </w:rPr>
              <w:t>ΔΕΝΔΡΟ</w:t>
            </w:r>
          </w:p>
        </w:tc>
        <w:tc>
          <w:tcPr>
            <w:tcW w:w="1133" w:type="dxa"/>
            <w:gridSpan w:val="2"/>
            <w:tcBorders/>
            <w:shd w:fill="auto" w:val="clear"/>
            <w:tcMar>
              <w:left w:w="103" w:type="dxa"/>
            </w:tcMar>
          </w:tcPr>
          <w:p>
            <w:pPr>
              <w:pStyle w:val="Normal"/>
              <w:spacing w:lineRule="auto" w:line="240" w:before="0" w:after="0"/>
              <w:jc w:val="center"/>
              <w:rPr>
                <w:sz w:val="20"/>
                <w:szCs w:val="20"/>
              </w:rPr>
            </w:pPr>
            <w:r>
              <w:rPr>
                <w:sz w:val="20"/>
                <w:szCs w:val="20"/>
              </w:rPr>
              <w:t>288</w:t>
            </w:r>
          </w:p>
        </w:tc>
        <w:tc>
          <w:tcPr>
            <w:tcW w:w="1134" w:type="dxa"/>
            <w:tcBorders/>
            <w:shd w:fill="auto" w:val="clear"/>
            <w:tcMar>
              <w:left w:w="103" w:type="dxa"/>
            </w:tcMar>
          </w:tcPr>
          <w:p>
            <w:pPr>
              <w:pStyle w:val="Normal"/>
              <w:spacing w:lineRule="auto" w:line="240" w:before="0" w:after="0"/>
              <w:jc w:val="center"/>
              <w:rPr>
                <w:sz w:val="20"/>
                <w:szCs w:val="20"/>
                <w:lang w:val="en-US"/>
              </w:rPr>
            </w:pPr>
            <w:r>
              <w:rPr>
                <w:sz w:val="20"/>
                <w:szCs w:val="20"/>
                <w:lang w:val="en-US"/>
              </w:rPr>
              <w:t>42</w:t>
            </w:r>
          </w:p>
        </w:tc>
        <w:tc>
          <w:tcPr>
            <w:tcW w:w="1560" w:type="dxa"/>
            <w:gridSpan w:val="2"/>
            <w:tcBorders/>
            <w:shd w:fill="auto" w:val="clear"/>
            <w:tcMar>
              <w:left w:w="103" w:type="dxa"/>
            </w:tcMar>
          </w:tcPr>
          <w:p>
            <w:pPr>
              <w:pStyle w:val="Normal"/>
              <w:spacing w:lineRule="auto" w:line="240" w:before="0" w:after="0"/>
              <w:jc w:val="center"/>
              <w:rPr>
                <w:sz w:val="20"/>
                <w:szCs w:val="20"/>
                <w:lang w:val="en-US"/>
              </w:rPr>
            </w:pPr>
            <w:r>
              <w:rPr>
                <w:sz w:val="20"/>
                <w:szCs w:val="20"/>
                <w:lang w:val="en-US"/>
              </w:rPr>
              <w:t>12.096,00</w:t>
            </w:r>
          </w:p>
        </w:tc>
      </w:tr>
      <w:tr>
        <w:trPr/>
        <w:tc>
          <w:tcPr>
            <w:tcW w:w="1132" w:type="dxa"/>
            <w:gridSpan w:val="2"/>
            <w:tcBorders>
              <w:top w:val="nil"/>
              <w:left w:val="nil"/>
              <w:bottom w:val="nil"/>
              <w:right w:val="nil"/>
              <w:insideH w:val="nil"/>
              <w:insideV w:val="nil"/>
            </w:tcBorders>
            <w:shd w:fill="auto" w:val="clear"/>
            <w:tcMar>
              <w:left w:w="113" w:type="dxa"/>
            </w:tcMar>
          </w:tcPr>
          <w:p>
            <w:pPr>
              <w:pStyle w:val="Normal"/>
              <w:spacing w:lineRule="auto" w:line="240" w:before="0" w:after="0"/>
              <w:jc w:val="center"/>
              <w:rPr>
                <w:sz w:val="20"/>
                <w:szCs w:val="20"/>
              </w:rPr>
            </w:pPr>
            <w:r>
              <w:rPr>
                <w:sz w:val="20"/>
                <w:szCs w:val="20"/>
              </w:rPr>
            </w:r>
          </w:p>
        </w:tc>
        <w:tc>
          <w:tcPr>
            <w:tcW w:w="4220" w:type="dxa"/>
            <w:gridSpan w:val="4"/>
            <w:vMerge w:val="restart"/>
            <w:tcBorders>
              <w:top w:val="nil"/>
              <w:left w:val="nil"/>
              <w:bottom w:val="nil"/>
              <w:insideH w:val="nil"/>
            </w:tcBorders>
            <w:shd w:fill="auto" w:val="clear"/>
            <w:tcMar>
              <w:left w:w="113" w:type="dxa"/>
            </w:tcMar>
          </w:tcPr>
          <w:p>
            <w:pPr>
              <w:pStyle w:val="Normal"/>
              <w:spacing w:lineRule="auto" w:line="240" w:before="0" w:after="0"/>
              <w:jc w:val="center"/>
              <w:rPr>
                <w:sz w:val="20"/>
                <w:szCs w:val="20"/>
              </w:rPr>
            </w:pPr>
            <w:r>
              <w:rPr>
                <w:sz w:val="20"/>
                <w:szCs w:val="20"/>
              </w:rPr>
            </w:r>
          </w:p>
        </w:tc>
        <w:tc>
          <w:tcPr>
            <w:tcW w:w="2268" w:type="dxa"/>
            <w:gridSpan w:val="3"/>
            <w:tcBorders/>
            <w:shd w:fill="auto" w:val="clear"/>
            <w:tcMar>
              <w:left w:w="103" w:type="dxa"/>
            </w:tcMar>
          </w:tcPr>
          <w:p>
            <w:pPr>
              <w:pStyle w:val="Normal"/>
              <w:spacing w:lineRule="auto" w:line="240" w:before="0" w:after="0"/>
              <w:jc w:val="center"/>
              <w:rPr>
                <w:sz w:val="20"/>
                <w:szCs w:val="20"/>
              </w:rPr>
            </w:pPr>
            <w:r>
              <w:rPr>
                <w:sz w:val="20"/>
                <w:szCs w:val="20"/>
              </w:rPr>
              <w:t>ΔΑΠΑΝΗ ΕΡΓΑΣΙΩΝ</w:t>
            </w:r>
          </w:p>
        </w:tc>
        <w:tc>
          <w:tcPr>
            <w:tcW w:w="1558" w:type="dxa"/>
            <w:tcBorders/>
            <w:shd w:fill="auto" w:val="clear"/>
            <w:tcMar>
              <w:left w:w="103" w:type="dxa"/>
            </w:tcMar>
          </w:tcPr>
          <w:p>
            <w:pPr>
              <w:pStyle w:val="Normal"/>
              <w:spacing w:lineRule="auto" w:line="240" w:before="0" w:after="0"/>
              <w:jc w:val="center"/>
              <w:rPr>
                <w:sz w:val="20"/>
                <w:szCs w:val="20"/>
                <w:lang w:val="en-US"/>
              </w:rPr>
            </w:pPr>
            <w:r>
              <w:rPr>
                <w:sz w:val="20"/>
                <w:szCs w:val="20"/>
                <w:lang w:val="en-US"/>
              </w:rPr>
              <w:t>12.096.00</w:t>
            </w:r>
          </w:p>
        </w:tc>
      </w:tr>
      <w:tr>
        <w:trPr/>
        <w:tc>
          <w:tcPr>
            <w:tcW w:w="1132" w:type="dxa"/>
            <w:gridSpan w:val="2"/>
            <w:tcBorders>
              <w:top w:val="nil"/>
              <w:left w:val="nil"/>
              <w:bottom w:val="nil"/>
              <w:right w:val="nil"/>
              <w:insideH w:val="nil"/>
              <w:insideV w:val="nil"/>
            </w:tcBorders>
            <w:shd w:fill="auto" w:val="clear"/>
            <w:tcMar>
              <w:left w:w="113" w:type="dxa"/>
            </w:tcMar>
          </w:tcPr>
          <w:p>
            <w:pPr>
              <w:pStyle w:val="Normal"/>
              <w:spacing w:lineRule="auto" w:line="240" w:before="0" w:after="0"/>
              <w:jc w:val="center"/>
              <w:rPr>
                <w:sz w:val="20"/>
                <w:szCs w:val="20"/>
              </w:rPr>
            </w:pPr>
            <w:r>
              <w:rPr>
                <w:sz w:val="20"/>
                <w:szCs w:val="20"/>
              </w:rPr>
            </w:r>
          </w:p>
        </w:tc>
        <w:tc>
          <w:tcPr>
            <w:tcW w:w="4220" w:type="dxa"/>
            <w:gridSpan w:val="4"/>
            <w:vMerge w:val="continue"/>
            <w:tcBorders>
              <w:top w:val="nil"/>
              <w:left w:val="nil"/>
              <w:bottom w:val="nil"/>
              <w:insideH w:val="nil"/>
            </w:tcBorders>
            <w:shd w:fill="auto" w:val="clear"/>
            <w:tcMar>
              <w:left w:w="113" w:type="dxa"/>
            </w:tcMar>
          </w:tcPr>
          <w:p>
            <w:pPr>
              <w:pStyle w:val="Normal"/>
              <w:spacing w:lineRule="auto" w:line="240" w:before="0" w:after="0"/>
              <w:jc w:val="center"/>
              <w:rPr>
                <w:sz w:val="20"/>
                <w:szCs w:val="20"/>
              </w:rPr>
            </w:pPr>
            <w:r>
              <w:rPr>
                <w:sz w:val="20"/>
                <w:szCs w:val="20"/>
              </w:rPr>
            </w:r>
          </w:p>
        </w:tc>
        <w:tc>
          <w:tcPr>
            <w:tcW w:w="2268" w:type="dxa"/>
            <w:gridSpan w:val="3"/>
            <w:tcBorders/>
            <w:shd w:fill="auto" w:val="clear"/>
            <w:tcMar>
              <w:left w:w="103" w:type="dxa"/>
            </w:tcMar>
          </w:tcPr>
          <w:p>
            <w:pPr>
              <w:pStyle w:val="Normal"/>
              <w:spacing w:lineRule="auto" w:line="240" w:before="0" w:after="0"/>
              <w:jc w:val="center"/>
              <w:rPr>
                <w:sz w:val="20"/>
                <w:szCs w:val="20"/>
              </w:rPr>
            </w:pPr>
            <w:r>
              <w:rPr>
                <w:sz w:val="20"/>
                <w:szCs w:val="20"/>
              </w:rPr>
              <w:t>ΦΠΑ 24%</w:t>
            </w:r>
          </w:p>
        </w:tc>
        <w:tc>
          <w:tcPr>
            <w:tcW w:w="1558" w:type="dxa"/>
            <w:tcBorders/>
            <w:shd w:fill="auto" w:val="clear"/>
            <w:tcMar>
              <w:left w:w="103" w:type="dxa"/>
            </w:tcMar>
          </w:tcPr>
          <w:p>
            <w:pPr>
              <w:pStyle w:val="Normal"/>
              <w:spacing w:lineRule="auto" w:line="240" w:before="0" w:after="0"/>
              <w:jc w:val="center"/>
              <w:rPr>
                <w:sz w:val="20"/>
                <w:szCs w:val="20"/>
                <w:lang w:val="en-US"/>
              </w:rPr>
            </w:pPr>
            <w:r>
              <w:rPr>
                <w:sz w:val="20"/>
                <w:szCs w:val="20"/>
              </w:rPr>
              <w:t>2.903,04</w:t>
            </w:r>
          </w:p>
        </w:tc>
      </w:tr>
      <w:tr>
        <w:trPr>
          <w:trHeight w:val="203" w:hRule="atLeast"/>
        </w:trPr>
        <w:tc>
          <w:tcPr>
            <w:tcW w:w="1132" w:type="dxa"/>
            <w:gridSpan w:val="2"/>
            <w:tcBorders>
              <w:top w:val="nil"/>
              <w:left w:val="nil"/>
              <w:bottom w:val="nil"/>
              <w:right w:val="nil"/>
              <w:insideH w:val="nil"/>
              <w:insideV w:val="nil"/>
            </w:tcBorders>
            <w:shd w:fill="auto" w:val="clear"/>
            <w:tcMar>
              <w:left w:w="113" w:type="dxa"/>
            </w:tcMar>
          </w:tcPr>
          <w:p>
            <w:pPr>
              <w:pStyle w:val="Normal"/>
              <w:spacing w:lineRule="auto" w:line="240" w:before="0" w:after="0"/>
              <w:jc w:val="center"/>
              <w:rPr>
                <w:sz w:val="20"/>
                <w:szCs w:val="20"/>
              </w:rPr>
            </w:pPr>
            <w:r>
              <w:rPr>
                <w:sz w:val="20"/>
                <w:szCs w:val="20"/>
              </w:rPr>
            </w:r>
          </w:p>
        </w:tc>
        <w:tc>
          <w:tcPr>
            <w:tcW w:w="4220" w:type="dxa"/>
            <w:gridSpan w:val="4"/>
            <w:vMerge w:val="continue"/>
            <w:tcBorders>
              <w:top w:val="nil"/>
              <w:left w:val="nil"/>
              <w:bottom w:val="nil"/>
              <w:insideH w:val="nil"/>
            </w:tcBorders>
            <w:shd w:fill="auto" w:val="clear"/>
            <w:tcMar>
              <w:left w:w="113" w:type="dxa"/>
            </w:tcMar>
          </w:tcPr>
          <w:p>
            <w:pPr>
              <w:pStyle w:val="Normal"/>
              <w:spacing w:lineRule="auto" w:line="240" w:before="0" w:after="0"/>
              <w:jc w:val="center"/>
              <w:rPr>
                <w:sz w:val="20"/>
                <w:szCs w:val="20"/>
              </w:rPr>
            </w:pPr>
            <w:r>
              <w:rPr>
                <w:sz w:val="20"/>
                <w:szCs w:val="20"/>
              </w:rPr>
            </w:r>
          </w:p>
        </w:tc>
        <w:tc>
          <w:tcPr>
            <w:tcW w:w="2268" w:type="dxa"/>
            <w:gridSpan w:val="3"/>
            <w:tcBorders/>
            <w:shd w:fill="auto" w:val="clear"/>
            <w:tcMar>
              <w:left w:w="103" w:type="dxa"/>
            </w:tcMar>
          </w:tcPr>
          <w:p>
            <w:pPr>
              <w:pStyle w:val="Normal"/>
              <w:spacing w:lineRule="auto" w:line="240" w:before="0" w:after="0"/>
              <w:jc w:val="center"/>
              <w:rPr>
                <w:sz w:val="20"/>
                <w:szCs w:val="20"/>
              </w:rPr>
            </w:pPr>
            <w:r>
              <w:rPr>
                <w:sz w:val="20"/>
                <w:szCs w:val="20"/>
              </w:rPr>
              <w:t>ΔΑΠΑΝΗ ΕΡΓΑΣΙΩΝ ΜΕ ΦΠΑ</w:t>
            </w:r>
          </w:p>
        </w:tc>
        <w:tc>
          <w:tcPr>
            <w:tcW w:w="1558" w:type="dxa"/>
            <w:tcBorders/>
            <w:shd w:fill="auto" w:val="clear"/>
            <w:tcMar>
              <w:left w:w="103" w:type="dxa"/>
            </w:tcMar>
          </w:tcPr>
          <w:p>
            <w:pPr>
              <w:pStyle w:val="Normal"/>
              <w:spacing w:lineRule="auto" w:line="240" w:before="0" w:after="0"/>
              <w:jc w:val="center"/>
              <w:rPr>
                <w:sz w:val="20"/>
                <w:szCs w:val="20"/>
              </w:rPr>
            </w:pPr>
            <w:r>
              <w:rPr>
                <w:sz w:val="20"/>
                <w:szCs w:val="20"/>
              </w:rPr>
              <w:t>14.999,04</w:t>
            </w:r>
          </w:p>
          <w:p>
            <w:pPr>
              <w:pStyle w:val="Normal"/>
              <w:spacing w:lineRule="auto" w:line="240" w:before="0" w:after="0"/>
              <w:jc w:val="center"/>
              <w:rPr>
                <w:sz w:val="20"/>
                <w:szCs w:val="20"/>
              </w:rPr>
            </w:pPr>
            <w:r>
              <w:rPr>
                <w:sz w:val="20"/>
                <w:szCs w:val="20"/>
              </w:rPr>
            </w:r>
          </w:p>
        </w:tc>
      </w:tr>
    </w:tbl>
    <w:p>
      <w:pPr>
        <w:pStyle w:val="Normal"/>
        <w:rPr>
          <w:b/>
          <w:b/>
          <w:u w:val="single"/>
        </w:rPr>
      </w:pPr>
      <w:r>
        <w:rPr>
          <w:b/>
          <w:u w:val="single"/>
        </w:rPr>
      </w:r>
    </w:p>
    <w:p>
      <w:pPr>
        <w:pStyle w:val="Normal"/>
        <w:rPr>
          <w:b/>
          <w:b/>
          <w:u w:val="single"/>
        </w:rPr>
      </w:pPr>
      <w:r>
        <w:rPr>
          <w:b/>
          <w:u w:val="single"/>
        </w:rPr>
      </w:r>
    </w:p>
    <w:p>
      <w:pPr>
        <w:pStyle w:val="Normal"/>
        <w:ind w:left="720" w:firstLine="720"/>
        <w:jc w:val="both"/>
        <w:rPr>
          <w:rFonts w:cs="Times New Roman"/>
          <w:b/>
          <w:b/>
          <w:lang w:val="en-US"/>
        </w:rPr>
      </w:pPr>
      <w:r>
        <w:rPr>
          <w:rFonts w:cs="Times New Roman"/>
          <w:b/>
          <w:lang w:val="en-US"/>
        </w:rPr>
      </w:r>
    </w:p>
    <w:p>
      <w:pPr>
        <w:pStyle w:val="Normal"/>
        <w:jc w:val="both"/>
        <w:rPr>
          <w:rFonts w:cs="Times New Roman"/>
        </w:rPr>
      </w:pPr>
      <w:r>
        <w:rPr>
          <w:rFonts w:cs="Times New Roman"/>
        </w:rPr>
      </w:r>
    </w:p>
    <w:p>
      <w:pPr>
        <w:pStyle w:val="Normal"/>
        <w:rPr>
          <w:b/>
          <w:b/>
        </w:rPr>
      </w:pPr>
      <w:r>
        <w:rPr>
          <w:b/>
        </w:rPr>
      </w:r>
    </w:p>
    <w:p>
      <w:pPr>
        <w:pStyle w:val="Normal"/>
        <w:rPr>
          <w:b/>
          <w:b/>
        </w:rPr>
      </w:pPr>
      <w:r>
        <w:rPr>
          <w:b/>
        </w:rPr>
      </w:r>
    </w:p>
    <w:tbl>
      <w:tblPr>
        <w:tblW w:w="8522" w:type="dxa"/>
        <w:jc w:val="left"/>
        <w:tblInd w:w="108" w:type="dxa"/>
        <w:tblBorders/>
        <w:tblCellMar>
          <w:top w:w="0" w:type="dxa"/>
          <w:left w:w="108" w:type="dxa"/>
          <w:bottom w:w="0" w:type="dxa"/>
          <w:right w:w="108" w:type="dxa"/>
        </w:tblCellMar>
        <w:tblLook w:val="04a0"/>
      </w:tblPr>
      <w:tblGrid>
        <w:gridCol w:w="3368"/>
        <w:gridCol w:w="1417"/>
        <w:gridCol w:w="3737"/>
      </w:tblGrid>
      <w:tr>
        <w:trPr/>
        <w:tc>
          <w:tcPr>
            <w:tcW w:w="3368" w:type="dxa"/>
            <w:tcBorders/>
            <w:shd w:color="auto" w:fill="auto" w:val="clear"/>
          </w:tcPr>
          <w:p>
            <w:pPr>
              <w:pStyle w:val="Normal"/>
              <w:spacing w:before="0" w:after="0"/>
              <w:jc w:val="center"/>
              <w:rPr>
                <w:rFonts w:eastAsia="Times New Roman" w:cs="Times New Roman"/>
                <w:b/>
                <w:b/>
                <w:lang w:eastAsia="el-GR"/>
              </w:rPr>
            </w:pPr>
            <w:r>
              <w:rPr>
                <w:rFonts w:eastAsia="Times New Roman" w:cs="Times New Roman"/>
                <w:b/>
                <w:lang w:eastAsia="el-GR"/>
              </w:rPr>
              <w:t>ΘΕΩΡΗΘΗΚΕ</w:t>
            </w:r>
          </w:p>
          <w:p>
            <w:pPr>
              <w:pStyle w:val="Normal"/>
              <w:spacing w:before="0" w:after="0"/>
              <w:jc w:val="center"/>
              <w:rPr>
                <w:rFonts w:eastAsia="Times New Roman" w:cs="Times New Roman"/>
                <w:b/>
                <w:b/>
                <w:lang w:eastAsia="el-GR"/>
              </w:rPr>
            </w:pPr>
            <w:r>
              <w:rPr>
                <w:rFonts w:eastAsia="Times New Roman" w:cs="Times New Roman"/>
                <w:b/>
                <w:lang w:eastAsia="el-GR"/>
              </w:rPr>
              <w:t>Ο ΠΡΟΙΣΤΑΜΕΝΟΣ ΔΙΕΥΘΥΝΣΗΣ</w:t>
            </w:r>
          </w:p>
          <w:p>
            <w:pPr>
              <w:pStyle w:val="Normal"/>
              <w:spacing w:before="0" w:after="0"/>
              <w:jc w:val="center"/>
              <w:rPr>
                <w:rFonts w:eastAsia="Times New Roman" w:cs="Times New Roman"/>
                <w:b/>
                <w:b/>
                <w:lang w:eastAsia="el-GR"/>
              </w:rPr>
            </w:pPr>
            <w:r>
              <w:rPr>
                <w:rFonts w:eastAsia="Times New Roman" w:cs="Times New Roman"/>
                <w:b/>
                <w:lang w:eastAsia="el-GR"/>
              </w:rPr>
              <w:t>ΤΕΧΝΙΚΗΣ ΥΠΗΡΕΣΙΑΣ</w:t>
            </w:r>
          </w:p>
          <w:p>
            <w:pPr>
              <w:pStyle w:val="Normal"/>
              <w:spacing w:before="0" w:after="0"/>
              <w:jc w:val="center"/>
              <w:rPr>
                <w:rFonts w:eastAsia="Times New Roman" w:cs="Times New Roman"/>
                <w:b/>
                <w:b/>
                <w:lang w:eastAsia="el-GR"/>
              </w:rPr>
            </w:pPr>
            <w:r>
              <w:rPr>
                <w:rFonts w:eastAsia="Times New Roman" w:cs="Times New Roman"/>
                <w:b/>
                <w:lang w:eastAsia="el-GR"/>
              </w:rPr>
            </w:r>
          </w:p>
          <w:p>
            <w:pPr>
              <w:pStyle w:val="Normal"/>
              <w:spacing w:before="0" w:after="0"/>
              <w:jc w:val="center"/>
              <w:rPr>
                <w:rFonts w:eastAsia="Times New Roman" w:cs="Times New Roman"/>
                <w:b/>
                <w:b/>
                <w:lang w:eastAsia="el-GR"/>
              </w:rPr>
            </w:pPr>
            <w:r>
              <w:rPr>
                <w:rFonts w:eastAsia="Times New Roman" w:cs="Times New Roman"/>
                <w:b/>
                <w:lang w:eastAsia="el-GR"/>
              </w:rPr>
            </w:r>
          </w:p>
          <w:p>
            <w:pPr>
              <w:pStyle w:val="Normal"/>
              <w:spacing w:before="0" w:after="0"/>
              <w:jc w:val="center"/>
              <w:rPr>
                <w:rFonts w:eastAsia="Times New Roman" w:cs="Times New Roman"/>
                <w:b/>
                <w:b/>
                <w:lang w:eastAsia="el-GR"/>
              </w:rPr>
            </w:pPr>
            <w:r>
              <w:rPr>
                <w:rFonts w:eastAsia="Times New Roman" w:cs="Times New Roman"/>
                <w:b/>
                <w:lang w:eastAsia="el-GR"/>
              </w:rPr>
            </w:r>
          </w:p>
          <w:p>
            <w:pPr>
              <w:pStyle w:val="Normal"/>
              <w:spacing w:before="0" w:after="0"/>
              <w:jc w:val="center"/>
              <w:rPr>
                <w:rFonts w:eastAsia="Times New Roman" w:cs="Times New Roman"/>
                <w:b/>
                <w:b/>
                <w:lang w:eastAsia="el-GR"/>
              </w:rPr>
            </w:pPr>
            <w:r>
              <w:rPr>
                <w:rFonts w:eastAsia="Times New Roman" w:cs="Times New Roman"/>
                <w:b/>
                <w:lang w:eastAsia="el-GR"/>
              </w:rPr>
              <w:t>ΑΛΕΞΑΝΔΡΟΣ ΚΩΣΤΟΎΡΟΣ</w:t>
            </w:r>
          </w:p>
          <w:p>
            <w:pPr>
              <w:pStyle w:val="Normal"/>
              <w:spacing w:before="0" w:after="0"/>
              <w:jc w:val="center"/>
              <w:rPr>
                <w:rFonts w:eastAsia="Times New Roman" w:cs="Times New Roman"/>
                <w:b/>
                <w:b/>
                <w:lang w:eastAsia="el-GR"/>
              </w:rPr>
            </w:pPr>
            <w:r>
              <w:rPr>
                <w:rFonts w:eastAsia="Times New Roman" w:cs="Times New Roman"/>
                <w:b/>
                <w:lang w:eastAsia="el-GR"/>
              </w:rPr>
              <w:t>ΠΕ ΠΟΛΙΤΙΚΩΝ ΜΗΧΑΝΙΚΩΝ</w:t>
            </w:r>
          </w:p>
        </w:tc>
        <w:tc>
          <w:tcPr>
            <w:tcW w:w="1417" w:type="dxa"/>
            <w:tcBorders/>
            <w:shd w:color="auto" w:fill="auto" w:val="clear"/>
          </w:tcPr>
          <w:p>
            <w:pPr>
              <w:pStyle w:val="Normal"/>
              <w:spacing w:before="0" w:after="0"/>
              <w:jc w:val="both"/>
              <w:rPr>
                <w:rFonts w:eastAsia="Times New Roman" w:cs="Times New Roman"/>
                <w:b/>
                <w:b/>
                <w:lang w:eastAsia="el-GR"/>
              </w:rPr>
            </w:pPr>
            <w:r>
              <w:rPr>
                <w:rFonts w:eastAsia="Times New Roman" w:cs="Times New Roman"/>
                <w:b/>
                <w:lang w:eastAsia="el-GR"/>
              </w:rPr>
              <w:t> </w:t>
            </w:r>
          </w:p>
          <w:p>
            <w:pPr>
              <w:pStyle w:val="Normal"/>
              <w:spacing w:before="0" w:after="0"/>
              <w:jc w:val="both"/>
              <w:rPr>
                <w:rFonts w:eastAsia="Times New Roman" w:cs="Times New Roman"/>
                <w:b/>
                <w:b/>
                <w:lang w:eastAsia="el-GR"/>
              </w:rPr>
            </w:pPr>
            <w:r>
              <w:rPr>
                <w:rFonts w:eastAsia="Times New Roman" w:cs="Times New Roman"/>
                <w:b/>
                <w:lang w:eastAsia="el-GR"/>
              </w:rPr>
              <w:t> </w:t>
            </w:r>
          </w:p>
        </w:tc>
        <w:tc>
          <w:tcPr>
            <w:tcW w:w="3737" w:type="dxa"/>
            <w:tcBorders/>
            <w:shd w:color="auto" w:fill="auto" w:val="clear"/>
          </w:tcPr>
          <w:p>
            <w:pPr>
              <w:pStyle w:val="Normal"/>
              <w:spacing w:before="0" w:after="0"/>
              <w:jc w:val="center"/>
              <w:rPr>
                <w:rFonts w:eastAsia="Times New Roman" w:cs="Times New Roman"/>
                <w:b/>
                <w:b/>
                <w:bCs/>
                <w:lang w:eastAsia="el-GR"/>
              </w:rPr>
            </w:pPr>
            <w:r>
              <w:rPr>
                <w:rFonts w:eastAsia="Times New Roman" w:cs="Times New Roman"/>
                <w:b/>
                <w:bCs/>
                <w:lang w:eastAsia="el-GR"/>
              </w:rPr>
              <w:t>ΣΥΝΤΑΧΘΗΚΕ</w:t>
            </w:r>
          </w:p>
          <w:p>
            <w:pPr>
              <w:pStyle w:val="Normal"/>
              <w:spacing w:before="0" w:after="0"/>
              <w:jc w:val="center"/>
              <w:rPr>
                <w:rFonts w:eastAsia="Times New Roman" w:cs="Times New Roman"/>
                <w:b/>
                <w:b/>
                <w:bCs/>
                <w:lang w:eastAsia="el-GR"/>
              </w:rPr>
            </w:pPr>
            <w:r>
              <w:rPr>
                <w:rFonts w:eastAsia="Times New Roman" w:cs="Times New Roman"/>
                <w:b/>
                <w:bCs/>
                <w:lang w:eastAsia="el-GR"/>
              </w:rPr>
              <w:t>Ο ΠΡΟΙΣΤΑΜΕΝΟΣ ΣΥΝΤΗΡΗΣΗΣ &amp; ΑΝΑΠΤΥΞΗΣ ΠΡΑΣΙΝΟΥ</w:t>
            </w:r>
          </w:p>
          <w:p>
            <w:pPr>
              <w:pStyle w:val="Normal"/>
              <w:spacing w:before="0" w:after="0"/>
              <w:jc w:val="center"/>
              <w:rPr>
                <w:rFonts w:eastAsia="Times New Roman" w:cs="Times New Roman"/>
                <w:b/>
                <w:b/>
                <w:bCs/>
                <w:lang w:eastAsia="el-GR"/>
              </w:rPr>
            </w:pPr>
            <w:r>
              <w:rPr>
                <w:rFonts w:eastAsia="Times New Roman" w:cs="Times New Roman"/>
                <w:b/>
                <w:bCs/>
                <w:lang w:eastAsia="el-GR"/>
              </w:rPr>
            </w:r>
          </w:p>
          <w:p>
            <w:pPr>
              <w:pStyle w:val="Normal"/>
              <w:spacing w:before="0" w:after="0"/>
              <w:jc w:val="center"/>
              <w:rPr>
                <w:rFonts w:eastAsia="Times New Roman" w:cs="Times New Roman"/>
                <w:b/>
                <w:b/>
                <w:bCs/>
                <w:lang w:eastAsia="el-GR"/>
              </w:rPr>
            </w:pPr>
            <w:r>
              <w:rPr>
                <w:rFonts w:eastAsia="Times New Roman" w:cs="Times New Roman"/>
                <w:b/>
                <w:bCs/>
                <w:lang w:eastAsia="el-GR"/>
              </w:rPr>
            </w:r>
          </w:p>
          <w:p>
            <w:pPr>
              <w:pStyle w:val="Normal"/>
              <w:spacing w:before="0" w:after="0"/>
              <w:jc w:val="center"/>
              <w:rPr>
                <w:rFonts w:eastAsia="Times New Roman" w:cs="Times New Roman"/>
                <w:b/>
                <w:b/>
                <w:bCs/>
                <w:lang w:eastAsia="el-GR"/>
              </w:rPr>
            </w:pPr>
            <w:r>
              <w:rPr>
                <w:rFonts w:eastAsia="Times New Roman" w:cs="Times New Roman"/>
                <w:b/>
                <w:bCs/>
                <w:lang w:eastAsia="el-GR"/>
              </w:rPr>
            </w:r>
          </w:p>
          <w:p>
            <w:pPr>
              <w:pStyle w:val="Normal"/>
              <w:spacing w:before="0" w:after="0"/>
              <w:jc w:val="center"/>
              <w:rPr>
                <w:rFonts w:eastAsia="Times New Roman" w:cs="Times New Roman"/>
                <w:b/>
                <w:b/>
                <w:bCs/>
                <w:lang w:eastAsia="el-GR"/>
              </w:rPr>
            </w:pPr>
            <w:r>
              <w:rPr>
                <w:rFonts w:eastAsia="Times New Roman" w:cs="Times New Roman"/>
                <w:b/>
                <w:bCs/>
                <w:lang w:eastAsia="el-GR"/>
              </w:rPr>
              <w:t>ΜΙΧΑΛΑΚΟΣ ΘΕΜΙΣΤΟΚΛΗΣ</w:t>
            </w:r>
          </w:p>
          <w:p>
            <w:pPr>
              <w:pStyle w:val="Normal"/>
              <w:spacing w:before="0" w:after="0"/>
              <w:jc w:val="center"/>
              <w:rPr>
                <w:rFonts w:eastAsia="Times New Roman" w:cs="Times New Roman"/>
                <w:b/>
                <w:b/>
                <w:lang w:eastAsia="el-GR"/>
              </w:rPr>
            </w:pPr>
            <w:r>
              <w:rPr>
                <w:rFonts w:eastAsia="Times New Roman" w:cs="Times New Roman"/>
                <w:b/>
                <w:bCs/>
                <w:lang w:eastAsia="el-GR"/>
              </w:rPr>
              <w:t>ΤΕ ΓΕΩΠΟΝΩΝ</w:t>
            </w:r>
          </w:p>
        </w:tc>
      </w:tr>
    </w:tbl>
    <w:p>
      <w:pPr>
        <w:pStyle w:val="Normal"/>
        <w:shd w:val="clear" w:color="auto" w:fill="FFFFFF"/>
        <w:spacing w:before="0" w:after="60"/>
        <w:jc w:val="both"/>
        <w:rPr>
          <w:rFonts w:eastAsia="Times New Roman" w:cs="Times New Roman"/>
          <w:b/>
          <w:b/>
          <w:bCs/>
          <w:lang w:eastAsia="el-GR"/>
        </w:rPr>
      </w:pPr>
      <w:r>
        <w:rPr>
          <w:rFonts w:eastAsia="Times New Roman" w:cs="Times New Roman"/>
          <w:b/>
          <w:bCs/>
          <w:lang w:eastAsia="el-GR"/>
        </w:rPr>
      </w:r>
    </w:p>
    <w:p>
      <w:pPr>
        <w:pStyle w:val="Normal"/>
        <w:shd w:val="clear" w:color="auto" w:fill="FFFFFF"/>
        <w:spacing w:before="0" w:after="60"/>
        <w:jc w:val="both"/>
        <w:rPr>
          <w:rFonts w:eastAsia="Times New Roman" w:cs="Times New Roman"/>
          <w:b/>
          <w:b/>
          <w:bCs/>
          <w:lang w:eastAsia="el-GR"/>
        </w:rPr>
      </w:pPr>
      <w:r>
        <w:rPr>
          <w:rFonts w:eastAsia="Times New Roman" w:cs="Times New Roman"/>
          <w:b/>
          <w:bCs/>
          <w:lang w:eastAsia="el-GR"/>
        </w:rPr>
      </w:r>
    </w:p>
    <w:tbl>
      <w:tblPr>
        <w:tblW w:w="9322" w:type="dxa"/>
        <w:jc w:val="left"/>
        <w:tblInd w:w="108" w:type="dxa"/>
        <w:tblBorders/>
        <w:tblCellMar>
          <w:top w:w="0" w:type="dxa"/>
          <w:left w:w="108" w:type="dxa"/>
          <w:bottom w:w="0" w:type="dxa"/>
          <w:right w:w="108" w:type="dxa"/>
        </w:tblCellMar>
        <w:tblLook w:val="04a0"/>
      </w:tblPr>
      <w:tblGrid>
        <w:gridCol w:w="4360"/>
        <w:gridCol w:w="4961"/>
      </w:tblGrid>
      <w:tr>
        <w:trPr/>
        <w:tc>
          <w:tcPr>
            <w:tcW w:w="4360" w:type="dxa"/>
            <w:tcBorders/>
            <w:shd w:color="auto" w:fill="auto" w:val="clear"/>
          </w:tcPr>
          <w:p>
            <w:pPr>
              <w:pStyle w:val="Normal"/>
              <w:spacing w:before="0" w:after="0"/>
              <w:rPr>
                <w:rFonts w:eastAsia="Times New Roman" w:cs="Times New Roman"/>
                <w:b/>
                <w:b/>
                <w:bCs/>
                <w:lang w:eastAsia="el-GR"/>
              </w:rPr>
            </w:pPr>
            <w:r>
              <w:rPr>
                <w:rFonts w:eastAsia="Times New Roman" w:cs="Times New Roman"/>
                <w:b/>
                <w:bCs/>
                <w:lang w:eastAsia="el-GR"/>
              </w:rPr>
            </w:r>
          </w:p>
          <w:p>
            <w:pPr>
              <w:pStyle w:val="Normal"/>
              <w:spacing w:before="0" w:after="0"/>
              <w:rPr>
                <w:rFonts w:eastAsia="Times New Roman" w:cs="Times New Roman"/>
                <w:lang w:eastAsia="el-GR"/>
              </w:rPr>
            </w:pPr>
            <w:r>
              <w:rPr>
                <w:rFonts w:eastAsia="Times New Roman" w:cs="Times New Roman"/>
                <w:b/>
                <w:bCs/>
                <w:lang w:eastAsia="el-GR"/>
              </w:rPr>
              <w:t>ΕΛΛΗΝΙΚΗ ΔΗΜΟΚΡΑΤΙΑ</w:t>
            </w:r>
          </w:p>
          <w:p>
            <w:pPr>
              <w:pStyle w:val="Normal"/>
              <w:spacing w:before="0" w:after="0"/>
              <w:rPr>
                <w:rFonts w:eastAsia="Times New Roman" w:cs="Times New Roman"/>
                <w:lang w:eastAsia="el-GR"/>
              </w:rPr>
            </w:pPr>
            <w:r>
              <w:rPr>
                <w:rFonts w:eastAsia="Times New Roman" w:cs="Times New Roman"/>
                <w:b/>
                <w:bCs/>
                <w:lang w:eastAsia="el-GR"/>
              </w:rPr>
              <w:t>ΝΟΜΟΣ ΑΤΤΙΚΗΣ</w:t>
            </w:r>
          </w:p>
          <w:p>
            <w:pPr>
              <w:pStyle w:val="Normal"/>
              <w:spacing w:before="0" w:after="0"/>
              <w:rPr>
                <w:rFonts w:eastAsia="Times New Roman" w:cs="Times New Roman"/>
                <w:lang w:eastAsia="el-GR"/>
              </w:rPr>
            </w:pPr>
            <w:r>
              <w:rPr>
                <w:rFonts w:eastAsia="Times New Roman" w:cs="Times New Roman"/>
                <w:b/>
                <w:bCs/>
                <w:lang w:eastAsia="el-GR"/>
              </w:rPr>
              <w:t>ΔΗΜΟΣ ΝΕΑΣ ΣΜΥΡΝΗΣ</w:t>
            </w:r>
          </w:p>
          <w:p>
            <w:pPr>
              <w:pStyle w:val="Normal"/>
              <w:spacing w:before="0" w:after="0"/>
              <w:rPr>
                <w:rFonts w:eastAsia="Times New Roman" w:cs="Times New Roman"/>
                <w:lang w:eastAsia="el-GR"/>
              </w:rPr>
            </w:pPr>
            <w:r>
              <w:rPr>
                <w:rFonts w:eastAsia="Times New Roman" w:cs="Times New Roman"/>
                <w:b/>
                <w:bCs/>
                <w:lang w:eastAsia="el-GR"/>
              </w:rPr>
              <w:t xml:space="preserve">ΔΙΕΥΘΥΝΣΗ  ΠΕΡΙΒΑΛΛΟΝΤΟΣ </w:t>
            </w:r>
          </w:p>
          <w:p>
            <w:pPr>
              <w:pStyle w:val="Normal"/>
              <w:spacing w:before="0" w:after="0"/>
              <w:rPr>
                <w:rFonts w:eastAsia="Times New Roman" w:cs="Times New Roman"/>
                <w:lang w:eastAsia="el-GR"/>
              </w:rPr>
            </w:pPr>
            <w:r>
              <w:rPr>
                <w:rFonts w:eastAsia="Times New Roman" w:cs="Times New Roman"/>
                <w:b/>
                <w:bCs/>
                <w:lang w:eastAsia="el-GR"/>
              </w:rPr>
              <w:t>ΤΜΗΜΑ ΣΥΝΤΗΡΗΣΗΣ &amp; ΑΝΑΠΤΥΞΗΣ ΠΡΑΣΙΝΟΥ</w:t>
            </w:r>
          </w:p>
        </w:tc>
        <w:tc>
          <w:tcPr>
            <w:tcW w:w="4961" w:type="dxa"/>
            <w:tcBorders/>
            <w:shd w:color="auto" w:fill="auto" w:val="clear"/>
          </w:tcPr>
          <w:p>
            <w:pPr>
              <w:pStyle w:val="Normal"/>
              <w:spacing w:before="0" w:after="0"/>
              <w:rPr>
                <w:rFonts w:eastAsia="Times New Roman" w:cs="Times New Roman"/>
                <w:b/>
                <w:b/>
                <w:bCs/>
                <w:lang w:eastAsia="el-GR"/>
              </w:rPr>
            </w:pPr>
            <w:r>
              <w:rPr>
                <w:rFonts w:eastAsia="Times New Roman" w:cs="Times New Roman"/>
                <w:b/>
                <w:bCs/>
                <w:lang w:eastAsia="el-GR"/>
              </w:rPr>
            </w:r>
          </w:p>
          <w:p>
            <w:pPr>
              <w:pStyle w:val="Normal"/>
              <w:spacing w:before="0" w:after="0"/>
              <w:rPr>
                <w:rFonts w:eastAsia="Times New Roman" w:cs="Times New Roman"/>
                <w:b/>
                <w:b/>
                <w:bCs/>
                <w:lang w:eastAsia="el-GR"/>
              </w:rPr>
            </w:pPr>
            <w:r>
              <w:rPr>
                <w:rFonts w:eastAsia="Times New Roman" w:cs="Times New Roman"/>
                <w:b/>
                <w:bCs/>
                <w:lang w:eastAsia="el-GR"/>
              </w:rPr>
              <w:t>ΕΡΓΑΣΙΑ: «ΚΑΤΑΠΟΛΕΜΗΣΗ ΑΣΘΕΝΕΙΑΣ ΦΟΙΝΙΚΩΝ»</w:t>
            </w:r>
          </w:p>
          <w:p>
            <w:pPr>
              <w:pStyle w:val="Normal"/>
              <w:spacing w:before="0" w:after="0"/>
              <w:rPr>
                <w:rFonts w:eastAsia="Times New Roman" w:cs="Times New Roman"/>
                <w:b/>
                <w:b/>
                <w:bCs/>
                <w:lang w:eastAsia="el-GR"/>
              </w:rPr>
            </w:pPr>
            <w:r>
              <w:rPr>
                <w:rFonts w:eastAsia="Times New Roman" w:cs="Times New Roman"/>
                <w:b/>
                <w:bCs/>
                <w:lang w:eastAsia="el-GR"/>
              </w:rPr>
            </w:r>
          </w:p>
          <w:p>
            <w:pPr>
              <w:pStyle w:val="Normal"/>
              <w:spacing w:before="0" w:after="0"/>
              <w:rPr>
                <w:rFonts w:eastAsia="Times New Roman" w:cs="Times New Roman"/>
                <w:lang w:val="en-US" w:eastAsia="el-GR"/>
              </w:rPr>
            </w:pPr>
            <w:r>
              <w:rPr>
                <w:rFonts w:eastAsia="Times New Roman" w:cs="Times New Roman"/>
                <w:b/>
                <w:bCs/>
                <w:lang w:eastAsia="el-GR"/>
              </w:rPr>
              <w:t>ΑΡ. ΜΕΛΕΤΗΣ:          /201</w:t>
            </w:r>
            <w:r>
              <w:rPr>
                <w:rFonts w:eastAsia="Times New Roman" w:cs="Times New Roman"/>
                <w:b/>
                <w:bCs/>
                <w:lang w:val="en-US" w:eastAsia="el-GR"/>
              </w:rPr>
              <w:t>8</w:t>
            </w:r>
          </w:p>
          <w:p>
            <w:pPr>
              <w:pStyle w:val="Normal"/>
              <w:spacing w:before="0" w:after="0"/>
              <w:rPr>
                <w:rFonts w:eastAsia="Times New Roman" w:cs="Times New Roman"/>
                <w:lang w:eastAsia="el-GR"/>
              </w:rPr>
            </w:pPr>
            <w:r>
              <w:rPr>
                <w:rFonts w:eastAsia="Times New Roman" w:cs="Times New Roman"/>
                <w:lang w:eastAsia="el-GR"/>
              </w:rPr>
            </w:r>
          </w:p>
        </w:tc>
      </w:tr>
    </w:tbl>
    <w:p>
      <w:pPr>
        <w:pStyle w:val="Normal"/>
        <w:shd w:val="clear" w:color="auto" w:fill="FFFFFF"/>
        <w:spacing w:before="0" w:after="60"/>
        <w:jc w:val="both"/>
        <w:rPr>
          <w:rFonts w:eastAsia="Times New Roman" w:cs="Times New Roman"/>
          <w:b/>
          <w:b/>
          <w:bCs/>
          <w:lang w:eastAsia="el-GR"/>
        </w:rPr>
      </w:pPr>
      <w:r>
        <w:rPr>
          <w:rFonts w:eastAsia="Times New Roman" w:cs="Times New Roman"/>
          <w:b/>
          <w:bCs/>
          <w:lang w:eastAsia="el-GR"/>
        </w:rPr>
      </w:r>
    </w:p>
    <w:p>
      <w:pPr>
        <w:pStyle w:val="Normal"/>
        <w:shd w:val="clear" w:color="auto" w:fill="FFFFFF"/>
        <w:spacing w:before="0" w:after="60"/>
        <w:jc w:val="both"/>
        <w:rPr>
          <w:rFonts w:eastAsia="Times New Roman" w:cs="Times New Roman"/>
          <w:b/>
          <w:b/>
          <w:bCs/>
          <w:lang w:eastAsia="el-GR"/>
        </w:rPr>
      </w:pPr>
      <w:r>
        <w:rPr>
          <w:rFonts w:eastAsia="Times New Roman" w:cs="Times New Roman"/>
          <w:b/>
          <w:bCs/>
          <w:lang w:eastAsia="el-GR"/>
        </w:rPr>
      </w:r>
    </w:p>
    <w:tbl>
      <w:tblPr>
        <w:tblW w:w="8522" w:type="dxa"/>
        <w:jc w:val="left"/>
        <w:tblInd w:w="108" w:type="dxa"/>
        <w:tblBorders/>
        <w:tblCellMar>
          <w:top w:w="0" w:type="dxa"/>
          <w:left w:w="108" w:type="dxa"/>
          <w:bottom w:w="0" w:type="dxa"/>
          <w:right w:w="108" w:type="dxa"/>
        </w:tblCellMar>
        <w:tblLook w:val="04a0"/>
      </w:tblPr>
      <w:tblGrid>
        <w:gridCol w:w="3966"/>
        <w:gridCol w:w="4555"/>
      </w:tblGrid>
      <w:tr>
        <w:trPr>
          <w:trHeight w:val="23" w:hRule="exact"/>
        </w:trPr>
        <w:tc>
          <w:tcPr>
            <w:tcW w:w="3966" w:type="dxa"/>
            <w:tcBorders/>
            <w:shd w:color="auto" w:fill="auto" w:val="clear"/>
          </w:tcPr>
          <w:p>
            <w:pPr>
              <w:pStyle w:val="Normal"/>
              <w:spacing w:before="0" w:after="200"/>
              <w:rPr>
                <w:rFonts w:eastAsia="Times New Roman" w:cs="Times New Roman"/>
                <w:lang w:eastAsia="el-GR"/>
              </w:rPr>
            </w:pPr>
            <w:r>
              <w:rPr>
                <w:rFonts w:eastAsia="Times New Roman" w:cs="Times New Roman"/>
                <w:lang w:eastAsia="el-GR"/>
              </w:rPr>
            </w:r>
          </w:p>
        </w:tc>
        <w:tc>
          <w:tcPr>
            <w:tcW w:w="4555" w:type="dxa"/>
            <w:tcBorders/>
            <w:shd w:color="auto" w:fill="auto" w:val="clear"/>
          </w:tcPr>
          <w:p>
            <w:pPr>
              <w:pStyle w:val="Normal"/>
              <w:spacing w:before="0" w:after="0"/>
              <w:rPr>
                <w:rFonts w:eastAsia="Times New Roman" w:cs="Times New Roman"/>
                <w:lang w:eastAsia="el-GR"/>
              </w:rPr>
            </w:pPr>
            <w:r>
              <w:rPr>
                <w:rFonts w:eastAsia="Times New Roman" w:cs="Times New Roman"/>
                <w:lang w:eastAsia="el-GR"/>
              </w:rPr>
            </w:r>
          </w:p>
        </w:tc>
      </w:tr>
    </w:tbl>
    <w:p>
      <w:pPr>
        <w:pStyle w:val="Normal"/>
        <w:shd w:val="clear" w:color="auto" w:fill="FFFFFF"/>
        <w:spacing w:before="0" w:after="0"/>
        <w:rPr>
          <w:rFonts w:eastAsia="Times New Roman" w:cs="Times New Roman"/>
          <w:lang w:eastAsia="el-GR"/>
        </w:rPr>
      </w:pPr>
      <w:r>
        <w:rPr>
          <w:rFonts w:eastAsia="Times New Roman" w:cs="Times New Roman"/>
          <w:lang w:eastAsia="el-GR"/>
        </w:rPr>
        <w:t> </w:t>
      </w:r>
    </w:p>
    <w:p>
      <w:pPr>
        <w:pStyle w:val="Normal"/>
        <w:shd w:val="clear" w:color="auto" w:fill="FFFFFF"/>
        <w:spacing w:before="0" w:after="60"/>
        <w:jc w:val="center"/>
        <w:rPr>
          <w:rFonts w:eastAsia="Times New Roman" w:cs="Times New Roman"/>
          <w:b/>
          <w:b/>
          <w:lang w:eastAsia="el-GR"/>
        </w:rPr>
      </w:pPr>
      <w:r>
        <w:rPr>
          <w:rFonts w:eastAsia="Times New Roman" w:cs="Times New Roman"/>
          <w:b/>
          <w:iCs/>
          <w:lang w:eastAsia="el-GR"/>
        </w:rPr>
        <w:t>ΣΥΓΓΡΑΦΗ ΥΠΟΧΡΕΩΣΕΩΝ</w:t>
      </w:r>
    </w:p>
    <w:p>
      <w:pPr>
        <w:pStyle w:val="Style13"/>
        <w:tabs>
          <w:tab w:val="left" w:pos="4820" w:leader="none"/>
          <w:tab w:val="left" w:pos="5670" w:leader="none"/>
        </w:tabs>
        <w:spacing w:lineRule="auto" w:line="276"/>
        <w:rPr>
          <w:rFonts w:ascii="Calibri" w:hAnsi="Calibri" w:asciiTheme="minorHAnsi" w:hAnsiTheme="minorHAnsi"/>
          <w:b/>
          <w:b/>
          <w:bCs/>
          <w:color w:val="000000"/>
          <w:sz w:val="22"/>
          <w:szCs w:val="22"/>
        </w:rPr>
      </w:pPr>
      <w:r>
        <w:rPr>
          <w:rFonts w:ascii="Calibri" w:hAnsi="Calibri" w:asciiTheme="minorHAnsi" w:hAnsiTheme="minorHAnsi"/>
          <w:b/>
          <w:bCs/>
          <w:color w:val="000000"/>
          <w:sz w:val="22"/>
          <w:szCs w:val="22"/>
          <w:u w:val="single"/>
        </w:rPr>
        <w:t>Άρθρο 1</w:t>
      </w:r>
      <w:r>
        <w:rPr>
          <w:rFonts w:ascii="Calibri" w:hAnsi="Calibri" w:asciiTheme="minorHAnsi" w:hAnsiTheme="minorHAnsi"/>
          <w:b/>
          <w:bCs/>
          <w:color w:val="000000"/>
          <w:sz w:val="22"/>
          <w:szCs w:val="22"/>
          <w:u w:val="single"/>
          <w:vertAlign w:val="superscript"/>
        </w:rPr>
        <w:t>ο</w:t>
      </w:r>
      <w:r>
        <w:rPr>
          <w:rFonts w:ascii="Calibri" w:hAnsi="Calibri" w:asciiTheme="minorHAnsi" w:hAnsiTheme="minorHAnsi"/>
          <w:b/>
          <w:bCs/>
          <w:color w:val="000000"/>
          <w:sz w:val="22"/>
          <w:szCs w:val="22"/>
        </w:rPr>
        <w:t xml:space="preserve"> </w:t>
      </w:r>
    </w:p>
    <w:p>
      <w:pPr>
        <w:pStyle w:val="Normal"/>
        <w:jc w:val="both"/>
        <w:rPr>
          <w:rFonts w:cs="Times New Roman"/>
          <w:b/>
          <w:b/>
          <w:color w:val="000000"/>
        </w:rPr>
      </w:pPr>
      <w:r>
        <w:rPr>
          <w:rFonts w:cs="Times New Roman"/>
          <w:b/>
          <w:color w:val="000000"/>
        </w:rPr>
        <w:t>Αντικείμενο συγγραφής</w:t>
      </w:r>
    </w:p>
    <w:p>
      <w:pPr>
        <w:pStyle w:val="Normal"/>
        <w:jc w:val="both"/>
        <w:rPr>
          <w:rFonts w:cs="Times New Roman"/>
          <w:b/>
          <w:b/>
          <w:color w:val="000000"/>
        </w:rPr>
      </w:pPr>
      <w:r>
        <w:rPr>
          <w:rFonts w:eastAsia="Calibri" w:cs="Times New Roman"/>
          <w:color w:val="000000"/>
        </w:rPr>
        <w:t>Η παρούσα συγγραφή αφορά</w:t>
      </w:r>
      <w:r>
        <w:rPr>
          <w:rFonts w:cs="Times New Roman"/>
          <w:b/>
        </w:rPr>
        <w:t xml:space="preserve"> </w:t>
      </w:r>
      <w:r>
        <w:rPr>
          <w:rFonts w:cs="Times New Roman"/>
        </w:rPr>
        <w:t>στην υπηρεσία καταπολέμησης ασθένειας φοινίκων</w:t>
      </w:r>
    </w:p>
    <w:p>
      <w:pPr>
        <w:pStyle w:val="Style13"/>
        <w:tabs>
          <w:tab w:val="left" w:pos="4820" w:leader="none"/>
          <w:tab w:val="left" w:pos="5670" w:leader="none"/>
        </w:tabs>
        <w:spacing w:lineRule="auto" w:line="276"/>
        <w:rPr>
          <w:rFonts w:ascii="Calibri" w:hAnsi="Calibri" w:asciiTheme="minorHAnsi" w:hAnsiTheme="minorHAnsi"/>
          <w:b/>
          <w:b/>
          <w:bCs/>
          <w:color w:val="000000"/>
          <w:sz w:val="22"/>
          <w:szCs w:val="22"/>
          <w:u w:val="single"/>
        </w:rPr>
      </w:pPr>
      <w:r>
        <w:rPr>
          <w:rFonts w:ascii="Calibri" w:hAnsi="Calibri" w:asciiTheme="minorHAnsi" w:hAnsiTheme="minorHAnsi"/>
          <w:b/>
          <w:bCs/>
          <w:color w:val="000000"/>
          <w:sz w:val="22"/>
          <w:szCs w:val="22"/>
          <w:u w:val="single"/>
        </w:rPr>
        <w:t>Άρθρο 2</w:t>
      </w:r>
      <w:r>
        <w:rPr>
          <w:rFonts w:ascii="Calibri" w:hAnsi="Calibri" w:asciiTheme="minorHAnsi" w:hAnsiTheme="minorHAnsi"/>
          <w:b/>
          <w:bCs/>
          <w:color w:val="000000"/>
          <w:sz w:val="22"/>
          <w:szCs w:val="22"/>
          <w:u w:val="single"/>
          <w:vertAlign w:val="superscript"/>
        </w:rPr>
        <w:t>o</w:t>
      </w:r>
      <w:r>
        <w:rPr>
          <w:rFonts w:ascii="Calibri" w:hAnsi="Calibri" w:asciiTheme="minorHAnsi" w:hAnsiTheme="minorHAnsi"/>
          <w:b/>
          <w:bCs/>
          <w:color w:val="000000"/>
          <w:sz w:val="22"/>
          <w:szCs w:val="22"/>
          <w:u w:val="single"/>
        </w:rPr>
        <w:t xml:space="preserve"> </w:t>
      </w:r>
    </w:p>
    <w:p>
      <w:pPr>
        <w:pStyle w:val="Style13"/>
        <w:tabs>
          <w:tab w:val="left" w:pos="4820" w:leader="none"/>
          <w:tab w:val="left" w:pos="5670" w:leader="none"/>
        </w:tabs>
        <w:spacing w:lineRule="auto" w:line="276"/>
        <w:rPr>
          <w:rFonts w:ascii="Calibri" w:hAnsi="Calibri" w:asciiTheme="minorHAnsi" w:hAnsiTheme="minorHAnsi"/>
          <w:b/>
          <w:b/>
          <w:color w:val="000000"/>
          <w:sz w:val="22"/>
          <w:szCs w:val="22"/>
        </w:rPr>
      </w:pPr>
      <w:r>
        <w:rPr>
          <w:rFonts w:ascii="Calibri" w:hAnsi="Calibri" w:asciiTheme="minorHAnsi" w:hAnsiTheme="minorHAnsi"/>
          <w:b/>
          <w:color w:val="000000"/>
          <w:sz w:val="22"/>
          <w:szCs w:val="22"/>
        </w:rPr>
        <w:t>Ισχύουσες διατάξεις</w:t>
      </w:r>
    </w:p>
    <w:p>
      <w:pPr>
        <w:pStyle w:val="Style13"/>
        <w:tabs>
          <w:tab w:val="left" w:pos="4820" w:leader="none"/>
          <w:tab w:val="left" w:pos="5670" w:leader="none"/>
        </w:tabs>
        <w:spacing w:lineRule="auto" w:line="276"/>
        <w:rPr>
          <w:rFonts w:ascii="Calibri" w:hAnsi="Calibri" w:asciiTheme="minorHAnsi" w:hAnsiTheme="minorHAnsi"/>
          <w:color w:val="000000"/>
          <w:sz w:val="22"/>
          <w:szCs w:val="22"/>
        </w:rPr>
      </w:pPr>
      <w:r>
        <w:rPr>
          <w:rFonts w:ascii="Calibri" w:hAnsi="Calibri" w:asciiTheme="minorHAnsi" w:hAnsiTheme="minorHAnsi"/>
          <w:color w:val="000000"/>
          <w:sz w:val="22"/>
          <w:szCs w:val="22"/>
        </w:rPr>
        <w:t>Η ανάθεση και η εκτέλεση της εργασίας θα γίνει σύμφωνα με τις διατάξεις του Ν. 4412/2016 «Δημόσιες Συμβάσεις Έργων, Προμηθειών και Υπηρεσιών (προσαρμογή στις Οδηγίες 201/24/ΕΕ και 2014/25/ΕΕ) και τις διατάξεις της παραγράφου 9 του άρθρου 209 του  Ν. 3463/2006.</w:t>
      </w:r>
    </w:p>
    <w:p>
      <w:pPr>
        <w:pStyle w:val="Style13"/>
        <w:tabs>
          <w:tab w:val="left" w:pos="4820" w:leader="none"/>
          <w:tab w:val="left" w:pos="5670" w:leader="none"/>
        </w:tabs>
        <w:spacing w:lineRule="auto" w:line="276"/>
        <w:rPr>
          <w:rFonts w:ascii="Calibri" w:hAnsi="Calibri" w:asciiTheme="minorHAnsi" w:hAnsiTheme="minorHAnsi"/>
          <w:b/>
          <w:b/>
          <w:bCs/>
          <w:color w:val="000000"/>
          <w:sz w:val="22"/>
          <w:szCs w:val="22"/>
          <w:u w:val="single"/>
        </w:rPr>
      </w:pPr>
      <w:r>
        <w:rPr>
          <w:rFonts w:ascii="Calibri" w:hAnsi="Calibri" w:asciiTheme="minorHAnsi" w:hAnsiTheme="minorHAnsi"/>
          <w:b/>
          <w:bCs/>
          <w:color w:val="000000"/>
          <w:sz w:val="22"/>
          <w:szCs w:val="22"/>
          <w:u w:val="single"/>
        </w:rPr>
        <w:t>Άρθρο 3</w:t>
      </w:r>
      <w:r>
        <w:rPr>
          <w:rFonts w:ascii="Calibri" w:hAnsi="Calibri" w:asciiTheme="minorHAnsi" w:hAnsiTheme="minorHAnsi"/>
          <w:b/>
          <w:bCs/>
          <w:color w:val="000000"/>
          <w:sz w:val="22"/>
          <w:szCs w:val="22"/>
          <w:u w:val="single"/>
          <w:vertAlign w:val="superscript"/>
        </w:rPr>
        <w:t>ο</w:t>
      </w:r>
    </w:p>
    <w:p>
      <w:pPr>
        <w:pStyle w:val="Style13"/>
        <w:tabs>
          <w:tab w:val="left" w:pos="4820" w:leader="none"/>
          <w:tab w:val="left" w:pos="5670" w:leader="none"/>
        </w:tabs>
        <w:spacing w:lineRule="auto" w:line="276"/>
        <w:rPr>
          <w:rFonts w:ascii="Calibri" w:hAnsi="Calibri" w:asciiTheme="minorHAnsi" w:hAnsiTheme="minorHAnsi"/>
          <w:b/>
          <w:b/>
          <w:color w:val="000000"/>
          <w:sz w:val="22"/>
          <w:szCs w:val="22"/>
        </w:rPr>
      </w:pPr>
      <w:r>
        <w:rPr>
          <w:rFonts w:ascii="Calibri" w:hAnsi="Calibri" w:asciiTheme="minorHAnsi" w:hAnsiTheme="minorHAnsi"/>
          <w:b/>
          <w:color w:val="000000"/>
          <w:sz w:val="22"/>
          <w:szCs w:val="22"/>
        </w:rPr>
        <w:t>Συμβατικά στοιχεία</w:t>
      </w:r>
    </w:p>
    <w:p>
      <w:pPr>
        <w:pStyle w:val="Style13"/>
        <w:tabs>
          <w:tab w:val="left" w:pos="4820" w:leader="none"/>
          <w:tab w:val="left" w:pos="5670" w:leader="none"/>
        </w:tabs>
        <w:spacing w:lineRule="auto" w:line="276"/>
        <w:ind w:firstLine="709"/>
        <w:rPr>
          <w:rFonts w:ascii="Calibri" w:hAnsi="Calibri" w:asciiTheme="minorHAnsi" w:hAnsiTheme="minorHAnsi"/>
          <w:color w:val="000000"/>
          <w:sz w:val="22"/>
          <w:szCs w:val="22"/>
        </w:rPr>
      </w:pPr>
      <w:r>
        <w:rPr>
          <w:rFonts w:ascii="Calibri" w:hAnsi="Calibri" w:asciiTheme="minorHAnsi" w:hAnsiTheme="minorHAnsi"/>
          <w:color w:val="000000"/>
          <w:sz w:val="22"/>
          <w:szCs w:val="22"/>
        </w:rPr>
        <w:t xml:space="preserve">Συμβατικά στοιχεία είναι: </w:t>
      </w:r>
    </w:p>
    <w:p>
      <w:pPr>
        <w:pStyle w:val="Style13"/>
        <w:tabs>
          <w:tab w:val="left" w:pos="4820" w:leader="none"/>
          <w:tab w:val="left" w:pos="5670" w:leader="none"/>
        </w:tabs>
        <w:spacing w:lineRule="auto" w:line="276"/>
        <w:ind w:firstLine="709"/>
        <w:rPr>
          <w:rFonts w:ascii="Calibri" w:hAnsi="Calibri" w:asciiTheme="minorHAnsi" w:hAnsiTheme="minorHAnsi"/>
          <w:color w:val="000000"/>
          <w:sz w:val="22"/>
          <w:szCs w:val="22"/>
        </w:rPr>
      </w:pPr>
      <w:r>
        <w:rPr>
          <w:rFonts w:ascii="Calibri" w:hAnsi="Calibri" w:asciiTheme="minorHAnsi" w:hAnsiTheme="minorHAnsi"/>
          <w:color w:val="000000"/>
          <w:sz w:val="22"/>
          <w:szCs w:val="22"/>
        </w:rPr>
        <w:t>α) Μελέτη – Τεχνική Περιγραφή</w:t>
      </w:r>
    </w:p>
    <w:p>
      <w:pPr>
        <w:pStyle w:val="Style13"/>
        <w:tabs>
          <w:tab w:val="left" w:pos="4820" w:leader="none"/>
          <w:tab w:val="left" w:pos="5670" w:leader="none"/>
        </w:tabs>
        <w:spacing w:lineRule="auto" w:line="276"/>
        <w:rPr>
          <w:rFonts w:ascii="Calibri" w:hAnsi="Calibri" w:asciiTheme="minorHAnsi" w:hAnsiTheme="minorHAnsi"/>
          <w:color w:val="000000"/>
          <w:sz w:val="22"/>
          <w:szCs w:val="22"/>
        </w:rPr>
      </w:pPr>
      <w:r>
        <w:rPr>
          <w:rFonts w:ascii="Calibri" w:hAnsi="Calibri" w:asciiTheme="minorHAnsi" w:hAnsiTheme="minorHAnsi"/>
          <w:color w:val="000000"/>
          <w:sz w:val="22"/>
          <w:szCs w:val="22"/>
        </w:rPr>
        <w:t xml:space="preserve">             </w:t>
      </w:r>
      <w:r>
        <w:rPr>
          <w:rFonts w:ascii="Calibri" w:hAnsi="Calibri" w:asciiTheme="minorHAnsi" w:hAnsiTheme="minorHAnsi"/>
          <w:color w:val="000000"/>
          <w:sz w:val="22"/>
          <w:szCs w:val="22"/>
        </w:rPr>
        <w:t xml:space="preserve">β) Προϋπολογισμός της Υπηρεσίας </w:t>
      </w:r>
    </w:p>
    <w:p>
      <w:pPr>
        <w:pStyle w:val="Style13"/>
        <w:tabs>
          <w:tab w:val="left" w:pos="4820" w:leader="none"/>
          <w:tab w:val="left" w:pos="5670" w:leader="none"/>
        </w:tabs>
        <w:spacing w:lineRule="auto" w:line="276"/>
        <w:ind w:firstLine="709"/>
        <w:rPr>
          <w:rFonts w:ascii="Calibri" w:hAnsi="Calibri" w:asciiTheme="minorHAnsi" w:hAnsiTheme="minorHAnsi"/>
          <w:color w:val="000000"/>
          <w:sz w:val="22"/>
          <w:szCs w:val="22"/>
        </w:rPr>
      </w:pPr>
      <w:r>
        <w:rPr>
          <w:rFonts w:ascii="Calibri" w:hAnsi="Calibri" w:asciiTheme="minorHAnsi" w:hAnsiTheme="minorHAnsi"/>
          <w:color w:val="000000"/>
          <w:sz w:val="22"/>
          <w:szCs w:val="22"/>
        </w:rPr>
        <w:t>γ) Συγγραφή υποχρεώσεων</w:t>
      </w:r>
    </w:p>
    <w:p>
      <w:pPr>
        <w:pStyle w:val="Style13"/>
        <w:tabs>
          <w:tab w:val="left" w:pos="4820" w:leader="none"/>
          <w:tab w:val="left" w:pos="5670" w:leader="none"/>
        </w:tabs>
        <w:spacing w:lineRule="auto" w:line="276"/>
        <w:ind w:firstLine="709"/>
        <w:rPr>
          <w:rFonts w:ascii="Calibri" w:hAnsi="Calibri" w:asciiTheme="minorHAnsi" w:hAnsiTheme="minorHAnsi"/>
          <w:color w:val="000000"/>
          <w:sz w:val="22"/>
          <w:szCs w:val="22"/>
        </w:rPr>
      </w:pPr>
      <w:r>
        <w:rPr>
          <w:rFonts w:ascii="Calibri" w:hAnsi="Calibri" w:asciiTheme="minorHAnsi" w:hAnsiTheme="minorHAnsi"/>
          <w:color w:val="000000"/>
          <w:sz w:val="22"/>
          <w:szCs w:val="22"/>
        </w:rPr>
        <w:t>δ) Προσφορά Αναδόχου</w:t>
      </w:r>
    </w:p>
    <w:p>
      <w:pPr>
        <w:pStyle w:val="Style13"/>
        <w:tabs>
          <w:tab w:val="left" w:pos="4820" w:leader="none"/>
          <w:tab w:val="left" w:pos="5670" w:leader="none"/>
        </w:tabs>
        <w:spacing w:lineRule="auto" w:line="276"/>
        <w:rPr>
          <w:rFonts w:ascii="Calibri" w:hAnsi="Calibri" w:asciiTheme="minorHAnsi" w:hAnsiTheme="minorHAnsi"/>
          <w:b/>
          <w:b/>
          <w:bCs/>
          <w:color w:val="000000"/>
          <w:sz w:val="22"/>
          <w:szCs w:val="22"/>
          <w:u w:val="single"/>
        </w:rPr>
      </w:pPr>
      <w:r>
        <w:rPr>
          <w:rFonts w:ascii="Calibri" w:hAnsi="Calibri" w:asciiTheme="minorHAnsi" w:hAnsiTheme="minorHAnsi"/>
          <w:b/>
          <w:bCs/>
          <w:color w:val="000000"/>
          <w:sz w:val="22"/>
          <w:szCs w:val="22"/>
          <w:u w:val="single"/>
        </w:rPr>
        <w:t>Άρθρο 4</w:t>
      </w:r>
      <w:r>
        <w:rPr>
          <w:rFonts w:ascii="Calibri" w:hAnsi="Calibri" w:asciiTheme="minorHAnsi" w:hAnsiTheme="minorHAnsi"/>
          <w:b/>
          <w:bCs/>
          <w:color w:val="000000"/>
          <w:sz w:val="22"/>
          <w:szCs w:val="22"/>
          <w:u w:val="single"/>
          <w:vertAlign w:val="superscript"/>
        </w:rPr>
        <w:t>ο</w:t>
      </w:r>
    </w:p>
    <w:p>
      <w:pPr>
        <w:pStyle w:val="Style13"/>
        <w:tabs>
          <w:tab w:val="left" w:pos="4820" w:leader="none"/>
          <w:tab w:val="left" w:pos="5670" w:leader="none"/>
        </w:tabs>
        <w:spacing w:lineRule="auto" w:line="276"/>
        <w:rPr>
          <w:rFonts w:ascii="Calibri" w:hAnsi="Calibri" w:asciiTheme="minorHAnsi" w:hAnsiTheme="minorHAnsi"/>
          <w:b/>
          <w:b/>
          <w:color w:val="000000"/>
          <w:sz w:val="22"/>
          <w:szCs w:val="22"/>
        </w:rPr>
      </w:pPr>
      <w:r>
        <w:rPr>
          <w:rFonts w:ascii="Calibri" w:hAnsi="Calibri" w:asciiTheme="minorHAnsi" w:hAnsiTheme="minorHAnsi"/>
          <w:b/>
          <w:color w:val="000000"/>
          <w:sz w:val="22"/>
          <w:szCs w:val="22"/>
        </w:rPr>
        <w:t>Προϋπολογισμός και τρόπος εκτέλεσης της  εργασίας</w:t>
      </w:r>
    </w:p>
    <w:p>
      <w:pPr>
        <w:pStyle w:val="Style13"/>
        <w:tabs>
          <w:tab w:val="left" w:pos="4820" w:leader="none"/>
          <w:tab w:val="left" w:pos="5670" w:leader="none"/>
        </w:tabs>
        <w:spacing w:lineRule="auto" w:line="276"/>
        <w:ind w:firstLine="709"/>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 xml:space="preserve">Η προϋπολογισθείσα δαπάνη ανέρχεται σε 20.000,00 € συμπεριλαμβανομένου Φ.Π.Α. 24%, η δε πίστωση θα βαρύνει τον Κ.Α. </w:t>
      </w:r>
      <w:r>
        <w:rPr>
          <w:rFonts w:ascii="Calibri" w:hAnsi="Calibri" w:asciiTheme="minorHAnsi" w:hAnsiTheme="minorHAnsi"/>
          <w:bCs/>
          <w:sz w:val="22"/>
          <w:szCs w:val="22"/>
        </w:rPr>
        <w:t xml:space="preserve">35.6262.0012 του </w:t>
      </w:r>
      <w:r>
        <w:rPr>
          <w:rFonts w:ascii="Calibri" w:hAnsi="Calibri" w:asciiTheme="minorHAnsi" w:hAnsiTheme="minorHAnsi"/>
          <w:color w:val="000000"/>
          <w:sz w:val="22"/>
          <w:szCs w:val="22"/>
        </w:rPr>
        <w:t>προϋπολογισμού του οικονομικού έτους 2017. Η εκτέλεση της εργασίας θα γίνει με βάση τη μελέτη  που έχει συνταχθεί από την αρμόδια υπηρεσία  του Δήμου.</w:t>
      </w:r>
    </w:p>
    <w:p>
      <w:pPr>
        <w:pStyle w:val="Style13"/>
        <w:tabs>
          <w:tab w:val="left" w:pos="4820" w:leader="none"/>
          <w:tab w:val="left" w:pos="5670" w:leader="none"/>
        </w:tabs>
        <w:spacing w:lineRule="auto" w:line="276"/>
        <w:rPr>
          <w:rFonts w:ascii="Calibri" w:hAnsi="Calibri" w:asciiTheme="minorHAnsi" w:hAnsiTheme="minorHAnsi"/>
          <w:b/>
          <w:b/>
          <w:bCs/>
          <w:color w:val="000000"/>
          <w:sz w:val="22"/>
          <w:szCs w:val="22"/>
          <w:u w:val="single"/>
        </w:rPr>
      </w:pPr>
      <w:r>
        <w:rPr>
          <w:rFonts w:ascii="Calibri" w:hAnsi="Calibri" w:asciiTheme="minorHAnsi" w:hAnsiTheme="minorHAnsi"/>
          <w:b/>
          <w:bCs/>
          <w:color w:val="000000"/>
          <w:sz w:val="22"/>
          <w:szCs w:val="22"/>
          <w:u w:val="single"/>
        </w:rPr>
        <w:t>Άρθρο 5</w:t>
      </w:r>
      <w:r>
        <w:rPr>
          <w:rFonts w:ascii="Calibri" w:hAnsi="Calibri" w:asciiTheme="minorHAnsi" w:hAnsiTheme="minorHAnsi"/>
          <w:b/>
          <w:bCs/>
          <w:color w:val="000000"/>
          <w:sz w:val="22"/>
          <w:szCs w:val="22"/>
          <w:u w:val="single"/>
          <w:vertAlign w:val="superscript"/>
        </w:rPr>
        <w:t>ο</w:t>
      </w:r>
    </w:p>
    <w:p>
      <w:pPr>
        <w:pStyle w:val="Style13"/>
        <w:tabs>
          <w:tab w:val="left" w:pos="4820" w:leader="none"/>
          <w:tab w:val="left" w:pos="5670" w:leader="none"/>
        </w:tabs>
        <w:spacing w:lineRule="auto" w:line="276"/>
        <w:rPr>
          <w:rFonts w:ascii="Calibri" w:hAnsi="Calibri" w:asciiTheme="minorHAnsi" w:hAnsiTheme="minorHAnsi"/>
          <w:b/>
          <w:b/>
          <w:color w:val="000000"/>
          <w:sz w:val="22"/>
          <w:szCs w:val="22"/>
        </w:rPr>
      </w:pPr>
      <w:r>
        <w:rPr>
          <w:rFonts w:ascii="Calibri" w:hAnsi="Calibri" w:asciiTheme="minorHAnsi" w:hAnsiTheme="minorHAnsi"/>
          <w:b/>
          <w:color w:val="000000"/>
          <w:sz w:val="22"/>
          <w:szCs w:val="22"/>
        </w:rPr>
        <w:t>Σύμβαση</w:t>
      </w:r>
    </w:p>
    <w:p>
      <w:pPr>
        <w:pStyle w:val="Style13"/>
        <w:tabs>
          <w:tab w:val="left" w:pos="4820" w:leader="none"/>
          <w:tab w:val="left" w:pos="5670" w:leader="none"/>
        </w:tabs>
        <w:spacing w:lineRule="auto" w:line="276"/>
        <w:ind w:firstLine="709"/>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Ο ανάδοχος μετά την απόφαση ανάθεσης της συγκεκριμένης υπηρεσίας, η οποία θα παρθεί από τον Δήμαρχο, είναι υποχρεωμένος να προσέλθει εντός δέκα (10) ημερών για υπογραφή της σύμβασης προσκομίζοντας τα κάτωθι:</w:t>
      </w:r>
    </w:p>
    <w:p>
      <w:pPr>
        <w:pStyle w:val="Style13"/>
        <w:numPr>
          <w:ilvl w:val="0"/>
          <w:numId w:val="1"/>
        </w:numPr>
        <w:tabs>
          <w:tab w:val="left" w:pos="4820" w:leader="none"/>
          <w:tab w:val="left" w:pos="5670" w:leader="none"/>
        </w:tabs>
        <w:spacing w:lineRule="auto" w:line="276"/>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Πιστοποιητικό της αρμοδίας αρχής περί ενημέρωσης προς τις φορολογικές του υποχρεώσεις κατά την ημέρα ανάθεσης</w:t>
      </w:r>
    </w:p>
    <w:p>
      <w:pPr>
        <w:pStyle w:val="Style13"/>
        <w:numPr>
          <w:ilvl w:val="0"/>
          <w:numId w:val="1"/>
        </w:numPr>
        <w:tabs>
          <w:tab w:val="left" w:pos="4820" w:leader="none"/>
          <w:tab w:val="left" w:pos="5670" w:leader="none"/>
        </w:tabs>
        <w:spacing w:lineRule="auto" w:line="276"/>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Πιστοποιητικό της αρμόδιας αρχής περί ενημέρωσης ως προς τις ασφαλιστικές του υποχρεώσεις</w:t>
      </w:r>
      <w:r>
        <w:rPr>
          <w:rFonts w:ascii="Calibri" w:hAnsi="Calibri" w:asciiTheme="minorHAnsi" w:hAnsiTheme="minorHAnsi"/>
          <w:sz w:val="22"/>
          <w:szCs w:val="22"/>
        </w:rPr>
        <w:t xml:space="preserve"> </w:t>
      </w:r>
      <w:r>
        <w:rPr>
          <w:rFonts w:ascii="Calibri" w:hAnsi="Calibri" w:asciiTheme="minorHAnsi" w:hAnsiTheme="minorHAnsi"/>
          <w:color w:val="000000"/>
          <w:sz w:val="22"/>
          <w:szCs w:val="22"/>
        </w:rPr>
        <w:t>κατά την ημέρα ανάθεσης</w:t>
      </w:r>
    </w:p>
    <w:p>
      <w:pPr>
        <w:pStyle w:val="Style13"/>
        <w:numPr>
          <w:ilvl w:val="0"/>
          <w:numId w:val="1"/>
        </w:numPr>
        <w:tabs>
          <w:tab w:val="left" w:pos="4820" w:leader="none"/>
          <w:tab w:val="left" w:pos="5670" w:leader="none"/>
        </w:tabs>
        <w:spacing w:lineRule="auto" w:line="276"/>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 xml:space="preserve">Πιστοποιητικό του οικείου Επιμελητηρίου με το οποίο θα πιστοποιείται η εγγραφή του σ' αυτό και το ειδικό επάγγελμα του με ημερομηνία έκδοσης το πολύ έξι (6) μήνες πριν την ημερομηνία ανάθεσης, από το οποίο θα πρέπει να προκύπτει η συνάφεια του επαγγέλματός του με το αντικείμενο της εν λόγω εργασίας.  </w:t>
      </w:r>
    </w:p>
    <w:p>
      <w:pPr>
        <w:pStyle w:val="Style13"/>
        <w:tabs>
          <w:tab w:val="left" w:pos="4820" w:leader="none"/>
          <w:tab w:val="left" w:pos="5670" w:leader="none"/>
        </w:tabs>
        <w:spacing w:lineRule="auto" w:line="276"/>
        <w:ind w:firstLine="709"/>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 xml:space="preserve">Για τα δικαιολογητικά που απαιτείται να προσκομιστούν κατά την υπογραφή της σύμβασης θα πρέπει ο υποψήφιος ανάδοχος να προσκομίσει μαζί με την κατάθεση της προσφοράς του υπεύθυνη δήλωση στην οποία θα δηλώνει ότι είναι ασφαλιστικά και φορολογικά ενήμερος, καθώς και ότι το επάγγελμά του είναι συναφές με το είδος της εργασίας που θα εκτελέσει.  </w:t>
      </w:r>
    </w:p>
    <w:p>
      <w:pPr>
        <w:pStyle w:val="Style13"/>
        <w:tabs>
          <w:tab w:val="left" w:pos="4820" w:leader="none"/>
          <w:tab w:val="left" w:pos="5670" w:leader="none"/>
        </w:tabs>
        <w:spacing w:lineRule="auto" w:line="276"/>
        <w:rPr>
          <w:rFonts w:ascii="Calibri" w:hAnsi="Calibri" w:asciiTheme="minorHAnsi" w:hAnsiTheme="minorHAnsi"/>
          <w:b/>
          <w:b/>
          <w:bCs/>
          <w:color w:val="000000"/>
          <w:sz w:val="22"/>
          <w:szCs w:val="22"/>
          <w:u w:val="single"/>
        </w:rPr>
      </w:pPr>
      <w:r>
        <w:rPr>
          <w:rFonts w:ascii="Calibri" w:hAnsi="Calibri" w:asciiTheme="minorHAnsi" w:hAnsiTheme="minorHAnsi"/>
          <w:b/>
          <w:bCs/>
          <w:color w:val="000000"/>
          <w:sz w:val="22"/>
          <w:szCs w:val="22"/>
          <w:u w:val="single"/>
        </w:rPr>
        <w:t>Άρθρο 6</w:t>
      </w:r>
      <w:r>
        <w:rPr>
          <w:rFonts w:ascii="Calibri" w:hAnsi="Calibri" w:asciiTheme="minorHAnsi" w:hAnsiTheme="minorHAnsi"/>
          <w:b/>
          <w:bCs/>
          <w:color w:val="000000"/>
          <w:sz w:val="22"/>
          <w:szCs w:val="22"/>
          <w:u w:val="single"/>
          <w:vertAlign w:val="superscript"/>
        </w:rPr>
        <w:t>ο</w:t>
      </w:r>
    </w:p>
    <w:p>
      <w:pPr>
        <w:pStyle w:val="Style13"/>
        <w:tabs>
          <w:tab w:val="left" w:pos="4820" w:leader="none"/>
          <w:tab w:val="left" w:pos="5670" w:leader="none"/>
        </w:tabs>
        <w:spacing w:lineRule="auto" w:line="276"/>
        <w:rPr>
          <w:rFonts w:ascii="Calibri" w:hAnsi="Calibri" w:asciiTheme="minorHAnsi" w:hAnsiTheme="minorHAnsi"/>
          <w:b/>
          <w:b/>
          <w:color w:val="000000"/>
          <w:sz w:val="22"/>
          <w:szCs w:val="22"/>
        </w:rPr>
      </w:pPr>
      <w:r>
        <w:rPr>
          <w:rFonts w:ascii="Calibri" w:hAnsi="Calibri" w:asciiTheme="minorHAnsi" w:hAnsiTheme="minorHAnsi"/>
          <w:b/>
          <w:color w:val="000000"/>
          <w:sz w:val="22"/>
          <w:szCs w:val="22"/>
        </w:rPr>
        <w:t>Εγγύηση Καλής Εκτέλεσης</w:t>
      </w:r>
    </w:p>
    <w:p>
      <w:pPr>
        <w:pStyle w:val="Style13"/>
        <w:tabs>
          <w:tab w:val="left" w:pos="4820" w:leader="none"/>
          <w:tab w:val="left" w:pos="5670" w:leader="none"/>
        </w:tabs>
        <w:spacing w:lineRule="auto" w:line="276"/>
        <w:ind w:firstLine="709"/>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Ο ανάδοχος πριν ή κατά την υπογραφή της σύμβασης θα καταθέσει εγγυητική επιστολή καλής εκτέλεσης το ύψος της οποίας καθορίζεται σε ποσοστό 5% επί της αξίας της σύμβασης εκτός ΦΠΑ σύμφωνα με τα οριζόμενα στο άρθρο 72 του Ν.4412/2016</w:t>
      </w:r>
    </w:p>
    <w:p>
      <w:pPr>
        <w:pStyle w:val="Style13"/>
        <w:tabs>
          <w:tab w:val="left" w:pos="4820" w:leader="none"/>
          <w:tab w:val="left" w:pos="5670" w:leader="none"/>
        </w:tabs>
        <w:spacing w:lineRule="auto" w:line="276"/>
        <w:ind w:firstLine="709"/>
        <w:jc w:val="both"/>
        <w:rPr>
          <w:rFonts w:ascii="Calibri" w:hAnsi="Calibri" w:asciiTheme="minorHAnsi" w:hAnsiTheme="minorHAnsi"/>
          <w:color w:val="000000"/>
          <w:sz w:val="22"/>
          <w:szCs w:val="22"/>
        </w:rPr>
      </w:pPr>
      <w:r>
        <w:rPr>
          <w:rFonts w:ascii="Calibri" w:hAnsi="Calibri" w:asciiTheme="minorHAnsi" w:hAnsiTheme="minorHAnsi"/>
          <w:sz w:val="22"/>
          <w:szCs w:val="22"/>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ή του κυρίου του έργου έναντι του αναδόχου.</w:t>
      </w:r>
    </w:p>
    <w:p>
      <w:pPr>
        <w:pStyle w:val="Style13"/>
        <w:tabs>
          <w:tab w:val="left" w:pos="4820" w:leader="none"/>
          <w:tab w:val="left" w:pos="5670" w:leader="none"/>
        </w:tabs>
        <w:spacing w:lineRule="auto" w:line="276"/>
        <w:ind w:firstLine="709"/>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Η εγγύηση καλής εκτέλεσης επιστρέφεται στον ανάδοχο μετά την οριστική ποσοτική και ποιοτική παραλαβή του συνόλου του αντικειμένου της σύμβασης.</w:t>
      </w:r>
    </w:p>
    <w:p>
      <w:pPr>
        <w:pStyle w:val="Style13"/>
        <w:tabs>
          <w:tab w:val="left" w:pos="4820" w:leader="none"/>
          <w:tab w:val="left" w:pos="5670" w:leader="none"/>
        </w:tabs>
        <w:spacing w:lineRule="auto" w:line="276"/>
        <w:jc w:val="both"/>
        <w:rPr>
          <w:rFonts w:ascii="Calibri" w:hAnsi="Calibri" w:asciiTheme="minorHAnsi" w:hAnsiTheme="minorHAnsi"/>
          <w:b/>
          <w:b/>
          <w:bCs/>
          <w:color w:val="000000"/>
          <w:sz w:val="22"/>
          <w:szCs w:val="22"/>
          <w:u w:val="single"/>
        </w:rPr>
      </w:pPr>
      <w:r>
        <w:rPr>
          <w:rFonts w:ascii="Calibri" w:hAnsi="Calibri" w:asciiTheme="minorHAnsi" w:hAnsiTheme="minorHAnsi"/>
          <w:b/>
          <w:bCs/>
          <w:color w:val="000000"/>
          <w:sz w:val="22"/>
          <w:szCs w:val="22"/>
          <w:u w:val="single"/>
        </w:rPr>
        <w:t>Άρθρο 7</w:t>
      </w:r>
      <w:r>
        <w:rPr>
          <w:rFonts w:ascii="Calibri" w:hAnsi="Calibri" w:asciiTheme="minorHAnsi" w:hAnsiTheme="minorHAnsi"/>
          <w:b/>
          <w:bCs/>
          <w:color w:val="000000"/>
          <w:sz w:val="22"/>
          <w:szCs w:val="22"/>
          <w:u w:val="single"/>
          <w:vertAlign w:val="superscript"/>
        </w:rPr>
        <w:t>ο</w:t>
      </w:r>
    </w:p>
    <w:p>
      <w:pPr>
        <w:pStyle w:val="Style13"/>
        <w:tabs>
          <w:tab w:val="left" w:pos="4820" w:leader="none"/>
          <w:tab w:val="left" w:pos="5670" w:leader="none"/>
        </w:tabs>
        <w:spacing w:lineRule="auto" w:line="276"/>
        <w:jc w:val="both"/>
        <w:rPr>
          <w:rFonts w:ascii="Calibri" w:hAnsi="Calibri" w:asciiTheme="minorHAnsi" w:hAnsiTheme="minorHAnsi"/>
          <w:b/>
          <w:b/>
          <w:color w:val="000000"/>
          <w:sz w:val="22"/>
          <w:szCs w:val="22"/>
        </w:rPr>
      </w:pPr>
      <w:r>
        <w:rPr>
          <w:rFonts w:ascii="Calibri" w:hAnsi="Calibri" w:asciiTheme="minorHAnsi" w:hAnsiTheme="minorHAnsi"/>
          <w:b/>
          <w:color w:val="000000"/>
          <w:sz w:val="22"/>
          <w:szCs w:val="22"/>
        </w:rPr>
        <w:t xml:space="preserve">Παραλαβή </w:t>
      </w:r>
    </w:p>
    <w:p>
      <w:pPr>
        <w:pStyle w:val="Style13"/>
        <w:tabs>
          <w:tab w:val="left" w:pos="4820" w:leader="none"/>
          <w:tab w:val="left" w:pos="5670" w:leader="none"/>
        </w:tabs>
        <w:spacing w:lineRule="auto" w:line="276"/>
        <w:ind w:firstLine="709"/>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Η παραλαβή θα γίνει μετά την έκδοση της σχετικής βεβαίωσης από την Υπηρεσία περί συμμόρφωσης του αναδόχου προς τις συμβατικές υποχρεώσεις και την υπογραφή της Βεβαίωσης Καλής Εκτέλεσης από την επιτροπή παραλαβής που συγκροτείται, σύμφωνα με την παράγραφο 5 του άρθρου 221 του Ν.4412/2016.</w:t>
      </w:r>
    </w:p>
    <w:p>
      <w:pPr>
        <w:pStyle w:val="Style13"/>
        <w:tabs>
          <w:tab w:val="left" w:pos="4820" w:leader="none"/>
          <w:tab w:val="left" w:pos="5670" w:leader="none"/>
        </w:tabs>
        <w:spacing w:lineRule="auto" w:line="276"/>
        <w:jc w:val="both"/>
        <w:rPr>
          <w:rFonts w:ascii="Calibri" w:hAnsi="Calibri" w:asciiTheme="minorHAnsi" w:hAnsiTheme="minorHAnsi"/>
          <w:b/>
          <w:b/>
          <w:bCs/>
          <w:color w:val="000000"/>
          <w:sz w:val="22"/>
          <w:szCs w:val="22"/>
          <w:u w:val="single"/>
        </w:rPr>
      </w:pPr>
      <w:r>
        <w:rPr>
          <w:rFonts w:ascii="Calibri" w:hAnsi="Calibri" w:asciiTheme="minorHAnsi" w:hAnsiTheme="minorHAnsi"/>
          <w:b/>
          <w:bCs/>
          <w:color w:val="000000"/>
          <w:sz w:val="22"/>
          <w:szCs w:val="22"/>
          <w:u w:val="single"/>
        </w:rPr>
        <w:t>Άρθρο 8</w:t>
      </w:r>
      <w:r>
        <w:rPr>
          <w:rFonts w:ascii="Calibri" w:hAnsi="Calibri" w:asciiTheme="minorHAnsi" w:hAnsiTheme="minorHAnsi"/>
          <w:b/>
          <w:bCs/>
          <w:color w:val="000000"/>
          <w:sz w:val="22"/>
          <w:szCs w:val="22"/>
          <w:u w:val="single"/>
          <w:vertAlign w:val="superscript"/>
        </w:rPr>
        <w:t>ο</w:t>
      </w:r>
    </w:p>
    <w:p>
      <w:pPr>
        <w:pStyle w:val="Style13"/>
        <w:tabs>
          <w:tab w:val="left" w:pos="4820" w:leader="none"/>
          <w:tab w:val="left" w:pos="5670" w:leader="none"/>
        </w:tabs>
        <w:spacing w:lineRule="auto" w:line="276"/>
        <w:jc w:val="both"/>
        <w:rPr>
          <w:rFonts w:ascii="Calibri" w:hAnsi="Calibri" w:asciiTheme="minorHAnsi" w:hAnsiTheme="minorHAnsi"/>
          <w:b/>
          <w:b/>
          <w:color w:val="000000"/>
          <w:sz w:val="22"/>
          <w:szCs w:val="22"/>
        </w:rPr>
      </w:pPr>
      <w:r>
        <w:rPr>
          <w:rFonts w:ascii="Calibri" w:hAnsi="Calibri" w:asciiTheme="minorHAnsi" w:hAnsiTheme="minorHAnsi"/>
          <w:b/>
          <w:color w:val="000000"/>
          <w:sz w:val="22"/>
          <w:szCs w:val="22"/>
        </w:rPr>
        <w:t>Προθεσμία αποπεράτωσης παράδοσης</w:t>
      </w:r>
    </w:p>
    <w:p>
      <w:pPr>
        <w:pStyle w:val="Normal"/>
        <w:ind w:firstLine="720"/>
        <w:jc w:val="both"/>
        <w:rPr>
          <w:rFonts w:cs="Times New Roman"/>
          <w:color w:val="000000"/>
        </w:rPr>
      </w:pPr>
      <w:r>
        <w:rPr>
          <w:rFonts w:cs="Times New Roman"/>
        </w:rPr>
        <w:t xml:space="preserve">Η σύμβαση θα έχει διάρκεια ως τις </w:t>
      </w:r>
      <w:r>
        <w:rPr>
          <w:rFonts w:cs="Times New Roman"/>
          <w:u w:val="single"/>
        </w:rPr>
        <w:t>31/12/2018</w:t>
      </w:r>
      <w:r>
        <w:rPr>
          <w:rFonts w:cs="Times New Roman"/>
        </w:rPr>
        <w:t xml:space="preserve">. </w:t>
      </w:r>
      <w:r>
        <w:rPr>
          <w:rFonts w:cs="Times New Roman"/>
          <w:color w:val="000000"/>
        </w:rPr>
        <w:t>Παράταση της προθεσμίας εκτέλεσης μπορεί να γίνει, σύμφωνα με τα οριζόμενα στη παρ. 2 του άρθρου 217 του Ν. 4412/2016, με αιτιολογημένη απόφαση της αναθέτουσας αρχής, ύστερα από εισήγηση της υπηρεσίας που διοικεί τη σύμβαση, η συνολική διάρκεια της σύμβασης μπορεί να παρατείνεται μέχρι το 50% αυτής, ύστερα από σχετικό αίτημα του αναδόχου που υποβάλλεται πριν από τη λήξη της διάρκειας της, σε αντικειμενικά δικαιολογημένες περιπτώσεις που δεν οφείλονται σε υπαιτιότητα του αναδόχου. Αν λήξει η συνολική διάρκεια της σύμβασης, χωρίς να υποβληθεί εγκαίρως αίτημα παράτασης ή, αν λήξει η παραταθείσα, κατά τα ανωτέρω, διάρκεια, χωρίς να υποβληθούν στην αναθέτουσα αρχή τα παραδοτέα της σύμβασης, ο ανάδοχος κηρύσσεται έκπτωτος.</w:t>
      </w:r>
    </w:p>
    <w:p>
      <w:pPr>
        <w:pStyle w:val="Style13"/>
        <w:tabs>
          <w:tab w:val="left" w:pos="4820" w:leader="none"/>
          <w:tab w:val="left" w:pos="5670" w:leader="none"/>
        </w:tabs>
        <w:spacing w:lineRule="auto" w:line="276"/>
        <w:jc w:val="both"/>
        <w:rPr>
          <w:rFonts w:ascii="Calibri" w:hAnsi="Calibri" w:asciiTheme="minorHAnsi" w:hAnsiTheme="minorHAnsi"/>
          <w:b/>
          <w:b/>
          <w:bCs/>
          <w:color w:val="000000"/>
          <w:sz w:val="22"/>
          <w:szCs w:val="22"/>
          <w:u w:val="single"/>
        </w:rPr>
      </w:pPr>
      <w:r>
        <w:rPr>
          <w:rFonts w:ascii="Calibri" w:hAnsi="Calibri" w:asciiTheme="minorHAnsi" w:hAnsiTheme="minorHAnsi"/>
          <w:b/>
          <w:bCs/>
          <w:color w:val="000000"/>
          <w:sz w:val="22"/>
          <w:szCs w:val="22"/>
          <w:u w:val="single"/>
        </w:rPr>
        <w:t>Άρθρο 9</w:t>
      </w:r>
      <w:r>
        <w:rPr>
          <w:rFonts w:ascii="Calibri" w:hAnsi="Calibri" w:asciiTheme="minorHAnsi" w:hAnsiTheme="minorHAnsi"/>
          <w:b/>
          <w:bCs/>
          <w:color w:val="000000"/>
          <w:sz w:val="22"/>
          <w:szCs w:val="22"/>
          <w:u w:val="single"/>
          <w:vertAlign w:val="superscript"/>
        </w:rPr>
        <w:t>ο</w:t>
      </w:r>
    </w:p>
    <w:p>
      <w:pPr>
        <w:pStyle w:val="Style13"/>
        <w:tabs>
          <w:tab w:val="left" w:pos="4820" w:leader="none"/>
          <w:tab w:val="left" w:pos="5670" w:leader="none"/>
        </w:tabs>
        <w:spacing w:lineRule="auto" w:line="276"/>
        <w:jc w:val="both"/>
        <w:rPr>
          <w:rFonts w:ascii="Calibri" w:hAnsi="Calibri" w:asciiTheme="minorHAnsi" w:hAnsiTheme="minorHAnsi"/>
          <w:b/>
          <w:b/>
          <w:color w:val="000000"/>
          <w:sz w:val="22"/>
          <w:szCs w:val="22"/>
        </w:rPr>
      </w:pPr>
      <w:r>
        <w:rPr>
          <w:rFonts w:ascii="Calibri" w:hAnsi="Calibri" w:asciiTheme="minorHAnsi" w:hAnsiTheme="minorHAnsi"/>
          <w:b/>
          <w:color w:val="000000"/>
          <w:sz w:val="22"/>
          <w:szCs w:val="22"/>
        </w:rPr>
        <w:t xml:space="preserve">Τρόπος πληρωμής </w:t>
      </w:r>
    </w:p>
    <w:p>
      <w:pPr>
        <w:pStyle w:val="Style13"/>
        <w:tabs>
          <w:tab w:val="left" w:pos="4820" w:leader="none"/>
          <w:tab w:val="left" w:pos="5670" w:leader="none"/>
        </w:tabs>
        <w:spacing w:lineRule="auto" w:line="276"/>
        <w:ind w:firstLine="709"/>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Η πληρωμή δύναται να γίνεται τμηματικά ή συνολικά με ένταλμα που θα εκδοθεί μετά την βεβαίωση καλής και εμπρόθεσμης εκτέλεσης της επιβλέπουσας Υπηρεσίας και τη Βεβαίωση Καλής Εκτέλεσης από την αρμόδια επιτροπή σύμφωνα με το άρθρο 6 της παρούσης.</w:t>
      </w:r>
    </w:p>
    <w:p>
      <w:pPr>
        <w:pStyle w:val="Style13"/>
        <w:tabs>
          <w:tab w:val="left" w:pos="4820" w:leader="none"/>
          <w:tab w:val="left" w:pos="5670" w:leader="none"/>
        </w:tabs>
        <w:spacing w:lineRule="auto" w:line="276"/>
        <w:jc w:val="both"/>
        <w:rPr>
          <w:rFonts w:ascii="Calibri" w:hAnsi="Calibri" w:asciiTheme="minorHAnsi" w:hAnsiTheme="minorHAnsi"/>
          <w:b/>
          <w:b/>
          <w:bCs/>
          <w:color w:val="000000"/>
          <w:sz w:val="22"/>
          <w:szCs w:val="22"/>
          <w:u w:val="single"/>
        </w:rPr>
      </w:pPr>
      <w:r>
        <w:rPr>
          <w:rFonts w:ascii="Calibri" w:hAnsi="Calibri" w:asciiTheme="minorHAnsi" w:hAnsiTheme="minorHAnsi"/>
          <w:b/>
          <w:bCs/>
          <w:color w:val="000000"/>
          <w:sz w:val="22"/>
          <w:szCs w:val="22"/>
          <w:u w:val="single"/>
        </w:rPr>
        <w:t>Άρθρο 10</w:t>
      </w:r>
      <w:r>
        <w:rPr>
          <w:rFonts w:ascii="Calibri" w:hAnsi="Calibri" w:asciiTheme="minorHAnsi" w:hAnsiTheme="minorHAnsi"/>
          <w:b/>
          <w:bCs/>
          <w:color w:val="000000"/>
          <w:sz w:val="22"/>
          <w:szCs w:val="22"/>
          <w:u w:val="single"/>
          <w:vertAlign w:val="superscript"/>
        </w:rPr>
        <w:t>ο</w:t>
      </w:r>
    </w:p>
    <w:p>
      <w:pPr>
        <w:pStyle w:val="Style13"/>
        <w:tabs>
          <w:tab w:val="left" w:pos="4820" w:leader="none"/>
          <w:tab w:val="left" w:pos="5670" w:leader="none"/>
        </w:tabs>
        <w:spacing w:lineRule="auto" w:line="276"/>
        <w:jc w:val="both"/>
        <w:rPr>
          <w:rFonts w:ascii="Calibri" w:hAnsi="Calibri" w:asciiTheme="minorHAnsi" w:hAnsiTheme="minorHAnsi"/>
          <w:b/>
          <w:b/>
          <w:color w:val="000000"/>
          <w:sz w:val="22"/>
          <w:szCs w:val="22"/>
        </w:rPr>
      </w:pPr>
      <w:r>
        <w:rPr>
          <w:rFonts w:ascii="Calibri" w:hAnsi="Calibri" w:asciiTheme="minorHAnsi" w:hAnsiTheme="minorHAnsi"/>
          <w:b/>
          <w:color w:val="000000"/>
          <w:sz w:val="22"/>
          <w:szCs w:val="22"/>
        </w:rPr>
        <w:t xml:space="preserve">Φόροι - τέλη - κρατήσεις </w:t>
      </w:r>
    </w:p>
    <w:p>
      <w:pPr>
        <w:pStyle w:val="Style13"/>
        <w:tabs>
          <w:tab w:val="left" w:pos="4820" w:leader="none"/>
          <w:tab w:val="left" w:pos="5670" w:leader="none"/>
        </w:tabs>
        <w:spacing w:lineRule="auto" w:line="276"/>
        <w:ind w:firstLine="709"/>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Ο ανάδοχος πρέπει να έχει υπόψη του ότι τον βαρύνουν όλοι ανεξαιρέτως οι φόροι, τέλη και κρατήσεις που ισχύουν, βάσει των κειμένων διατάξεων κατά την ημέρα διενέργειας του διαγωνισμού. Ο ΦΠΑ θα βαρύνει το Δήμο.</w:t>
      </w:r>
    </w:p>
    <w:p>
      <w:pPr>
        <w:pStyle w:val="Style13"/>
        <w:tabs>
          <w:tab w:val="left" w:pos="4820" w:leader="none"/>
          <w:tab w:val="left" w:pos="5670" w:leader="none"/>
        </w:tabs>
        <w:spacing w:lineRule="auto" w:line="276"/>
        <w:ind w:firstLine="709"/>
        <w:jc w:val="both"/>
        <w:rPr>
          <w:rFonts w:ascii="Calibri" w:hAnsi="Calibri" w:asciiTheme="minorHAnsi" w:hAnsiTheme="minorHAnsi"/>
          <w:color w:val="000000"/>
          <w:sz w:val="22"/>
          <w:szCs w:val="22"/>
        </w:rPr>
      </w:pPr>
      <w:r>
        <w:rPr>
          <w:rFonts w:asciiTheme="minorHAnsi" w:hAnsiTheme="minorHAnsi" w:ascii="Calibri" w:hAnsi="Calibri"/>
          <w:color w:val="000000"/>
          <w:sz w:val="22"/>
          <w:szCs w:val="22"/>
        </w:rPr>
      </w:r>
    </w:p>
    <w:p>
      <w:pPr>
        <w:pStyle w:val="Style13"/>
        <w:tabs>
          <w:tab w:val="left" w:pos="4820" w:leader="none"/>
          <w:tab w:val="left" w:pos="5670" w:leader="none"/>
        </w:tabs>
        <w:spacing w:lineRule="auto" w:line="276"/>
        <w:ind w:firstLine="709"/>
        <w:jc w:val="both"/>
        <w:rPr>
          <w:rFonts w:ascii="Calibri" w:hAnsi="Calibri" w:asciiTheme="minorHAnsi" w:hAnsiTheme="minorHAnsi"/>
          <w:color w:val="000000"/>
          <w:sz w:val="22"/>
          <w:szCs w:val="22"/>
        </w:rPr>
      </w:pPr>
      <w:r>
        <w:rPr>
          <w:rFonts w:asciiTheme="minorHAnsi" w:hAnsiTheme="minorHAnsi" w:ascii="Calibri" w:hAnsi="Calibri"/>
          <w:color w:val="000000"/>
          <w:sz w:val="22"/>
          <w:szCs w:val="22"/>
        </w:rPr>
      </w:r>
    </w:p>
    <w:tbl>
      <w:tblPr>
        <w:tblW w:w="8522" w:type="dxa"/>
        <w:jc w:val="left"/>
        <w:tblInd w:w="108" w:type="dxa"/>
        <w:tblBorders/>
        <w:tblCellMar>
          <w:top w:w="0" w:type="dxa"/>
          <w:left w:w="108" w:type="dxa"/>
          <w:bottom w:w="0" w:type="dxa"/>
          <w:right w:w="108" w:type="dxa"/>
        </w:tblCellMar>
        <w:tblLook w:val="04a0"/>
      </w:tblPr>
      <w:tblGrid>
        <w:gridCol w:w="3368"/>
        <w:gridCol w:w="1417"/>
        <w:gridCol w:w="3737"/>
      </w:tblGrid>
      <w:tr>
        <w:trPr/>
        <w:tc>
          <w:tcPr>
            <w:tcW w:w="3368" w:type="dxa"/>
            <w:tcBorders/>
            <w:shd w:color="auto" w:fill="auto" w:val="clear"/>
          </w:tcPr>
          <w:p>
            <w:pPr>
              <w:pStyle w:val="Normal"/>
              <w:spacing w:before="0" w:after="0"/>
              <w:jc w:val="center"/>
              <w:rPr>
                <w:rFonts w:eastAsia="Times New Roman" w:cs="Times New Roman"/>
                <w:b/>
                <w:b/>
                <w:lang w:eastAsia="el-GR"/>
              </w:rPr>
            </w:pPr>
            <w:r>
              <w:rPr>
                <w:rFonts w:eastAsia="Times New Roman" w:cs="Times New Roman"/>
                <w:b/>
                <w:lang w:eastAsia="el-GR"/>
              </w:rPr>
              <w:t>ΘΕΩΡΗΘΗΚΕ</w:t>
            </w:r>
          </w:p>
          <w:p>
            <w:pPr>
              <w:pStyle w:val="Normal"/>
              <w:spacing w:before="0" w:after="0"/>
              <w:jc w:val="center"/>
              <w:rPr>
                <w:rFonts w:eastAsia="Times New Roman" w:cs="Times New Roman"/>
                <w:b/>
                <w:b/>
                <w:lang w:eastAsia="el-GR"/>
              </w:rPr>
            </w:pPr>
            <w:r>
              <w:rPr>
                <w:rFonts w:eastAsia="Times New Roman" w:cs="Times New Roman"/>
                <w:b/>
                <w:lang w:eastAsia="el-GR"/>
              </w:rPr>
              <w:t>Ο ΠΡΟΙΣΤΑΜΕΝΟΣ ΔΙΕΥΘΥΝΣΗΣ</w:t>
            </w:r>
          </w:p>
          <w:p>
            <w:pPr>
              <w:pStyle w:val="Normal"/>
              <w:spacing w:before="0" w:after="0"/>
              <w:jc w:val="center"/>
              <w:rPr>
                <w:rFonts w:eastAsia="Times New Roman" w:cs="Times New Roman"/>
                <w:b/>
                <w:b/>
                <w:lang w:eastAsia="el-GR"/>
              </w:rPr>
            </w:pPr>
            <w:r>
              <w:rPr>
                <w:rFonts w:eastAsia="Times New Roman" w:cs="Times New Roman"/>
                <w:b/>
                <w:lang w:eastAsia="el-GR"/>
              </w:rPr>
              <w:t>ΤΕΧΝΙΚΗΣ ΥΠΗΡΕΣΙΑΣ</w:t>
            </w:r>
          </w:p>
          <w:p>
            <w:pPr>
              <w:pStyle w:val="Normal"/>
              <w:spacing w:before="0" w:after="0"/>
              <w:jc w:val="center"/>
              <w:rPr>
                <w:rFonts w:eastAsia="Times New Roman" w:cs="Times New Roman"/>
                <w:b/>
                <w:b/>
                <w:lang w:eastAsia="el-GR"/>
              </w:rPr>
            </w:pPr>
            <w:r>
              <w:rPr>
                <w:rFonts w:eastAsia="Times New Roman" w:cs="Times New Roman"/>
                <w:b/>
                <w:lang w:eastAsia="el-GR"/>
              </w:rPr>
            </w:r>
          </w:p>
          <w:p>
            <w:pPr>
              <w:pStyle w:val="Normal"/>
              <w:spacing w:before="0" w:after="0"/>
              <w:jc w:val="center"/>
              <w:rPr>
                <w:rFonts w:eastAsia="Times New Roman" w:cs="Times New Roman"/>
                <w:b/>
                <w:b/>
                <w:lang w:eastAsia="el-GR"/>
              </w:rPr>
            </w:pPr>
            <w:r>
              <w:rPr>
                <w:rFonts w:eastAsia="Times New Roman" w:cs="Times New Roman"/>
                <w:b/>
                <w:lang w:eastAsia="el-GR"/>
              </w:rPr>
            </w:r>
          </w:p>
          <w:p>
            <w:pPr>
              <w:pStyle w:val="Normal"/>
              <w:spacing w:before="0" w:after="0"/>
              <w:jc w:val="center"/>
              <w:rPr>
                <w:rFonts w:eastAsia="Times New Roman" w:cs="Times New Roman"/>
                <w:b/>
                <w:b/>
                <w:lang w:eastAsia="el-GR"/>
              </w:rPr>
            </w:pPr>
            <w:r>
              <w:rPr>
                <w:rFonts w:eastAsia="Times New Roman" w:cs="Times New Roman"/>
                <w:b/>
                <w:lang w:eastAsia="el-GR"/>
              </w:rPr>
            </w:r>
          </w:p>
          <w:p>
            <w:pPr>
              <w:pStyle w:val="Normal"/>
              <w:spacing w:before="0" w:after="0"/>
              <w:jc w:val="center"/>
              <w:rPr>
                <w:rFonts w:eastAsia="Times New Roman" w:cs="Times New Roman"/>
                <w:b/>
                <w:b/>
                <w:lang w:eastAsia="el-GR"/>
              </w:rPr>
            </w:pPr>
            <w:r>
              <w:rPr>
                <w:rFonts w:eastAsia="Times New Roman" w:cs="Times New Roman"/>
                <w:b/>
                <w:lang w:eastAsia="el-GR"/>
              </w:rPr>
              <w:t>ΑΛΕΞΑΝΔΡΟΣ ΚΩΣΤΟΎΡΟΣ</w:t>
            </w:r>
          </w:p>
          <w:p>
            <w:pPr>
              <w:pStyle w:val="Normal"/>
              <w:spacing w:before="0" w:after="0"/>
              <w:jc w:val="center"/>
              <w:rPr>
                <w:rFonts w:eastAsia="Times New Roman" w:cs="Times New Roman"/>
                <w:b/>
                <w:b/>
                <w:lang w:eastAsia="el-GR"/>
              </w:rPr>
            </w:pPr>
            <w:r>
              <w:rPr>
                <w:rFonts w:eastAsia="Times New Roman" w:cs="Times New Roman"/>
                <w:b/>
                <w:lang w:eastAsia="el-GR"/>
              </w:rPr>
              <w:t>ΠΕ ΠΟΛΙΤΙΚΩΝ ΜΗΧΑΝΙΚΩΝ</w:t>
            </w:r>
          </w:p>
        </w:tc>
        <w:tc>
          <w:tcPr>
            <w:tcW w:w="1417" w:type="dxa"/>
            <w:tcBorders/>
            <w:shd w:color="auto" w:fill="auto" w:val="clear"/>
          </w:tcPr>
          <w:p>
            <w:pPr>
              <w:pStyle w:val="Normal"/>
              <w:spacing w:before="0" w:after="0"/>
              <w:jc w:val="both"/>
              <w:rPr>
                <w:rFonts w:eastAsia="Times New Roman" w:cs="Times New Roman"/>
                <w:b/>
                <w:b/>
                <w:lang w:eastAsia="el-GR"/>
              </w:rPr>
            </w:pPr>
            <w:r>
              <w:rPr>
                <w:rFonts w:eastAsia="Times New Roman" w:cs="Times New Roman"/>
                <w:b/>
                <w:lang w:eastAsia="el-GR"/>
              </w:rPr>
              <w:t> </w:t>
            </w:r>
          </w:p>
          <w:p>
            <w:pPr>
              <w:pStyle w:val="Normal"/>
              <w:spacing w:before="0" w:after="0"/>
              <w:jc w:val="both"/>
              <w:rPr>
                <w:rFonts w:eastAsia="Times New Roman" w:cs="Times New Roman"/>
                <w:b/>
                <w:b/>
                <w:lang w:eastAsia="el-GR"/>
              </w:rPr>
            </w:pPr>
            <w:r>
              <w:rPr>
                <w:rFonts w:eastAsia="Times New Roman" w:cs="Times New Roman"/>
                <w:b/>
                <w:lang w:eastAsia="el-GR"/>
              </w:rPr>
              <w:t> </w:t>
            </w:r>
          </w:p>
        </w:tc>
        <w:tc>
          <w:tcPr>
            <w:tcW w:w="3737" w:type="dxa"/>
            <w:tcBorders/>
            <w:shd w:color="auto" w:fill="auto" w:val="clear"/>
          </w:tcPr>
          <w:p>
            <w:pPr>
              <w:pStyle w:val="Normal"/>
              <w:spacing w:before="0" w:after="0"/>
              <w:jc w:val="center"/>
              <w:rPr>
                <w:rFonts w:eastAsia="Times New Roman" w:cs="Times New Roman"/>
                <w:b/>
                <w:b/>
                <w:bCs/>
                <w:lang w:eastAsia="el-GR"/>
              </w:rPr>
            </w:pPr>
            <w:r>
              <w:rPr>
                <w:rFonts w:eastAsia="Times New Roman" w:cs="Times New Roman"/>
                <w:b/>
                <w:bCs/>
                <w:lang w:eastAsia="el-GR"/>
              </w:rPr>
              <w:t>ΣΥΝΤΑΧΘΗΚΕ</w:t>
            </w:r>
          </w:p>
          <w:p>
            <w:pPr>
              <w:pStyle w:val="Normal"/>
              <w:spacing w:before="0" w:after="0"/>
              <w:jc w:val="center"/>
              <w:rPr>
                <w:rFonts w:eastAsia="Times New Roman" w:cs="Times New Roman"/>
                <w:b/>
                <w:b/>
                <w:bCs/>
                <w:lang w:eastAsia="el-GR"/>
              </w:rPr>
            </w:pPr>
            <w:r>
              <w:rPr>
                <w:rFonts w:eastAsia="Times New Roman" w:cs="Times New Roman"/>
                <w:b/>
                <w:bCs/>
                <w:lang w:eastAsia="el-GR"/>
              </w:rPr>
              <w:t>Ο ΠΡΟΙΣΤΑΜΕΝΟΣ ΣΥΝΤΗΡΗΣΗΣ &amp; ΑΝΑΠΤΥΞΗΣ ΠΡΑΣΙΝΟΥ</w:t>
            </w:r>
          </w:p>
          <w:p>
            <w:pPr>
              <w:pStyle w:val="Normal"/>
              <w:spacing w:before="0" w:after="0"/>
              <w:jc w:val="center"/>
              <w:rPr>
                <w:rFonts w:eastAsia="Times New Roman" w:cs="Times New Roman"/>
                <w:b/>
                <w:b/>
                <w:bCs/>
                <w:lang w:eastAsia="el-GR"/>
              </w:rPr>
            </w:pPr>
            <w:r>
              <w:rPr>
                <w:rFonts w:eastAsia="Times New Roman" w:cs="Times New Roman"/>
                <w:b/>
                <w:bCs/>
                <w:lang w:eastAsia="el-GR"/>
              </w:rPr>
            </w:r>
          </w:p>
          <w:p>
            <w:pPr>
              <w:pStyle w:val="Normal"/>
              <w:spacing w:before="0" w:after="0"/>
              <w:jc w:val="center"/>
              <w:rPr>
                <w:rFonts w:eastAsia="Times New Roman" w:cs="Times New Roman"/>
                <w:b/>
                <w:b/>
                <w:bCs/>
                <w:lang w:eastAsia="el-GR"/>
              </w:rPr>
            </w:pPr>
            <w:r>
              <w:rPr>
                <w:rFonts w:eastAsia="Times New Roman" w:cs="Times New Roman"/>
                <w:b/>
                <w:bCs/>
                <w:lang w:eastAsia="el-GR"/>
              </w:rPr>
            </w:r>
          </w:p>
          <w:p>
            <w:pPr>
              <w:pStyle w:val="Normal"/>
              <w:spacing w:before="0" w:after="0"/>
              <w:jc w:val="center"/>
              <w:rPr>
                <w:rFonts w:eastAsia="Times New Roman" w:cs="Times New Roman"/>
                <w:b/>
                <w:b/>
                <w:bCs/>
                <w:lang w:eastAsia="el-GR"/>
              </w:rPr>
            </w:pPr>
            <w:r>
              <w:rPr>
                <w:rFonts w:eastAsia="Times New Roman" w:cs="Times New Roman"/>
                <w:b/>
                <w:bCs/>
                <w:lang w:eastAsia="el-GR"/>
              </w:rPr>
            </w:r>
          </w:p>
          <w:p>
            <w:pPr>
              <w:pStyle w:val="Normal"/>
              <w:spacing w:before="0" w:after="0"/>
              <w:jc w:val="center"/>
              <w:rPr>
                <w:rFonts w:eastAsia="Times New Roman" w:cs="Times New Roman"/>
                <w:b/>
                <w:b/>
                <w:bCs/>
                <w:lang w:eastAsia="el-GR"/>
              </w:rPr>
            </w:pPr>
            <w:r>
              <w:rPr>
                <w:rFonts w:eastAsia="Times New Roman" w:cs="Times New Roman"/>
                <w:b/>
                <w:bCs/>
                <w:lang w:eastAsia="el-GR"/>
              </w:rPr>
              <w:t>ΜΙΧΑΛΑΚΟΣ ΘΕΜΙΣΤΟΚΛΗΣ</w:t>
            </w:r>
          </w:p>
          <w:p>
            <w:pPr>
              <w:pStyle w:val="Normal"/>
              <w:spacing w:before="0" w:after="0"/>
              <w:jc w:val="center"/>
              <w:rPr>
                <w:rFonts w:eastAsia="Times New Roman" w:cs="Times New Roman"/>
                <w:b/>
                <w:b/>
                <w:lang w:eastAsia="el-GR"/>
              </w:rPr>
            </w:pPr>
            <w:r>
              <w:rPr>
                <w:rFonts w:eastAsia="Times New Roman" w:cs="Times New Roman"/>
                <w:b/>
                <w:bCs/>
                <w:lang w:eastAsia="el-GR"/>
              </w:rPr>
              <w:t>ΤΕ ΓΕΩΠΟΝΩΝ</w:t>
            </w:r>
          </w:p>
        </w:tc>
      </w:tr>
    </w:tbl>
    <w:p>
      <w:pPr>
        <w:pStyle w:val="Style13"/>
        <w:tabs>
          <w:tab w:val="left" w:pos="4820" w:leader="none"/>
          <w:tab w:val="left" w:pos="5670" w:leader="none"/>
        </w:tabs>
        <w:spacing w:lineRule="auto" w:line="276"/>
        <w:ind w:firstLine="709"/>
        <w:jc w:val="center"/>
        <w:rPr>
          <w:rFonts w:ascii="Calibri" w:hAnsi="Calibri" w:asciiTheme="minorHAnsi" w:hAnsiTheme="minorHAnsi"/>
          <w:b/>
          <w:b/>
          <w:sz w:val="22"/>
          <w:szCs w:val="22"/>
        </w:rPr>
      </w:pPr>
      <w:r>
        <w:rPr>
          <w:rFonts w:asciiTheme="minorHAnsi" w:hAnsiTheme="minorHAnsi" w:ascii="Calibri" w:hAnsi="Calibri"/>
          <w:b/>
          <w:sz w:val="22"/>
          <w:szCs w:val="22"/>
        </w:rPr>
      </w:r>
    </w:p>
    <w:p>
      <w:pPr>
        <w:pStyle w:val="Normal"/>
        <w:rPr>
          <w:rFonts w:cs="Times New Roman"/>
        </w:rPr>
      </w:pPr>
      <w:r>
        <w:rPr>
          <w:rFonts w:cs="Times New Roman"/>
        </w:rPr>
      </w:r>
    </w:p>
    <w:p>
      <w:pPr>
        <w:pStyle w:val="Style13"/>
        <w:tabs>
          <w:tab w:val="left" w:pos="4820" w:leader="none"/>
          <w:tab w:val="left" w:pos="5670" w:leader="none"/>
        </w:tabs>
        <w:spacing w:lineRule="auto" w:line="276"/>
        <w:ind w:firstLine="709"/>
        <w:jc w:val="center"/>
        <w:rPr>
          <w:rFonts w:ascii="Calibri" w:hAnsi="Calibri" w:asciiTheme="minorHAnsi" w:hAnsiTheme="minorHAnsi"/>
          <w:b/>
          <w:b/>
          <w:sz w:val="22"/>
          <w:szCs w:val="22"/>
        </w:rPr>
      </w:pPr>
      <w:r>
        <w:rPr>
          <w:rFonts w:asciiTheme="minorHAnsi" w:hAnsiTheme="minorHAnsi" w:ascii="Calibri" w:hAnsi="Calibri"/>
          <w:b/>
          <w:sz w:val="22"/>
          <w:szCs w:val="22"/>
        </w:rPr>
      </w:r>
    </w:p>
    <w:p>
      <w:pPr>
        <w:pStyle w:val="Style13"/>
        <w:tabs>
          <w:tab w:val="left" w:pos="4820" w:leader="none"/>
          <w:tab w:val="left" w:pos="5670" w:leader="none"/>
        </w:tabs>
        <w:spacing w:lineRule="auto" w:line="276"/>
        <w:ind w:firstLine="709"/>
        <w:jc w:val="center"/>
        <w:rPr>
          <w:rFonts w:ascii="Calibri" w:hAnsi="Calibri" w:asciiTheme="minorHAnsi" w:hAnsiTheme="minorHAnsi"/>
          <w:b/>
          <w:b/>
          <w:sz w:val="22"/>
          <w:szCs w:val="22"/>
        </w:rPr>
      </w:pPr>
      <w:r>
        <w:rPr>
          <w:rFonts w:asciiTheme="minorHAnsi" w:hAnsiTheme="minorHAnsi" w:ascii="Calibri" w:hAnsi="Calibri"/>
          <w:b/>
          <w:sz w:val="22"/>
          <w:szCs w:val="22"/>
        </w:rPr>
      </w:r>
    </w:p>
    <w:p>
      <w:pPr>
        <w:pStyle w:val="Normal"/>
        <w:rPr>
          <w:rFonts w:cs="Times New Roman"/>
        </w:rPr>
      </w:pPr>
      <w:bookmarkStart w:id="0" w:name="_GoBack"/>
      <w:bookmarkStart w:id="1" w:name="_GoBack"/>
      <w:bookmarkEnd w:id="1"/>
      <w:r>
        <w:rPr>
          <w:rFonts w:cs="Times New Roman"/>
        </w:rPr>
      </w:r>
    </w:p>
    <w:p>
      <w:pPr>
        <w:pStyle w:val="Normal"/>
        <w:shd w:val="clear" w:color="auto" w:fill="FFFFFF"/>
        <w:spacing w:before="0" w:after="0"/>
        <w:jc w:val="center"/>
        <w:rPr/>
      </w:pPr>
      <w:r>
        <w:rPr/>
      </w:r>
    </w:p>
    <w:sectPr>
      <w:type w:val="nextPage"/>
      <w:pgSz w:w="11906" w:h="16838"/>
      <w:pgMar w:left="1418" w:right="1274"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imes New Roman">
    <w:charset w:val="a1"/>
    <w:family w:val="roman"/>
    <w:pitch w:val="variable"/>
  </w:font>
  <w:font w:name="Liberation Sans">
    <w:altName w:val="Arial"/>
    <w:charset w:val="a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429" w:hanging="360"/>
      </w:pPr>
      <w:rPr>
        <w:rFonts w:ascii="Symbol" w:hAnsi="Symbol" w:cs="Symbol" w:hint="default"/>
        <w:sz w:val="22"/>
        <w:rFonts w:cs="Symbol"/>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Fonts w:cs="Wingdings"/>
      </w:rPr>
    </w:lvl>
    <w:lvl w:ilvl="3">
      <w:start w:val="1"/>
      <w:numFmt w:val="bullet"/>
      <w:lvlText w:val=""/>
      <w:lvlJc w:val="left"/>
      <w:pPr>
        <w:ind w:left="3589" w:hanging="360"/>
      </w:pPr>
      <w:rPr>
        <w:rFonts w:ascii="Symbol" w:hAnsi="Symbol" w:cs="Symbol" w:hint="default"/>
        <w:sz w:val="22"/>
        <w:rFonts w:cs="Symbol"/>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Fonts w:cs="Wingdings"/>
      </w:rPr>
    </w:lvl>
    <w:lvl w:ilvl="6">
      <w:start w:val="1"/>
      <w:numFmt w:val="bullet"/>
      <w:lvlText w:val=""/>
      <w:lvlJc w:val="left"/>
      <w:pPr>
        <w:ind w:left="5749" w:hanging="360"/>
      </w:pPr>
      <w:rPr>
        <w:rFonts w:ascii="Symbol" w:hAnsi="Symbol" w:cs="Symbol" w:hint="default"/>
        <w:sz w:val="22"/>
        <w:rFonts w:cs="Symbol"/>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Fonts w:cs="Wingdings"/>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l-GR"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2667b"/>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el-GR" w:eastAsia="en-US" w:bidi="ar-SA"/>
    </w:rPr>
  </w:style>
  <w:style w:type="paragraph" w:styleId="1">
    <w:name w:val="Επικεφαλίδα 1"/>
    <w:basedOn w:val="Style12"/>
    <w:pPr/>
    <w:rPr/>
  </w:style>
  <w:style w:type="paragraph" w:styleId="2">
    <w:name w:val="Επικεφαλίδα 2"/>
    <w:basedOn w:val="Style12"/>
    <w:pPr/>
    <w:rPr/>
  </w:style>
  <w:style w:type="paragraph" w:styleId="3">
    <w:name w:val="Επικεφαλίδα 3"/>
    <w:basedOn w:val="Style12"/>
    <w:pPr/>
    <w:rPr/>
  </w:style>
  <w:style w:type="character" w:styleId="DefaultParagraphFont" w:default="1">
    <w:name w:val="Default Paragraph Font"/>
    <w:uiPriority w:val="1"/>
    <w:semiHidden/>
    <w:unhideWhenUsed/>
    <w:qFormat/>
    <w:rPr/>
  </w:style>
  <w:style w:type="character" w:styleId="Style11">
    <w:name w:val="Έμφαση"/>
    <w:basedOn w:val="DefaultParagraphFont"/>
    <w:uiPriority w:val="20"/>
    <w:qFormat/>
    <w:rsid w:val="00352fcd"/>
    <w:rPr>
      <w:b w:val="false"/>
      <w:bCs w:val="false"/>
      <w:i/>
      <w:iCs/>
    </w:rPr>
  </w:style>
  <w:style w:type="character" w:styleId="Strong">
    <w:name w:val="Strong"/>
    <w:basedOn w:val="DefaultParagraphFont"/>
    <w:uiPriority w:val="22"/>
    <w:qFormat/>
    <w:rsid w:val="00352fcd"/>
    <w:rPr>
      <w:b/>
      <w:bCs/>
      <w:i w:val="false"/>
      <w:iCs w:val="false"/>
    </w:rPr>
  </w:style>
  <w:style w:type="character" w:styleId="Newviewbody" w:customStyle="1">
    <w:name w:val="new_view_body"/>
    <w:basedOn w:val="DefaultParagraphFont"/>
    <w:qFormat/>
    <w:rsid w:val="00352fcd"/>
    <w:rPr/>
  </w:style>
  <w:style w:type="character" w:styleId="Char" w:customStyle="1">
    <w:name w:val="Σώμα κειμένου Char"/>
    <w:basedOn w:val="DefaultParagraphFont"/>
    <w:link w:val="a6"/>
    <w:uiPriority w:val="99"/>
    <w:semiHidden/>
    <w:qFormat/>
    <w:rsid w:val="00362a98"/>
    <w:rPr>
      <w:rFonts w:ascii="Times New Roman" w:hAnsi="Times New Roman" w:eastAsia="Times New Roman" w:cs="Times New Roman"/>
      <w:sz w:val="20"/>
      <w:szCs w:val="20"/>
      <w:lang w:eastAsia="el-GR"/>
    </w:rPr>
  </w:style>
  <w:style w:type="character" w:styleId="Newstext" w:customStyle="1">
    <w:name w:val="newstext"/>
    <w:basedOn w:val="DefaultParagraphFont"/>
    <w:qFormat/>
    <w:rsid w:val="00bf497b"/>
    <w:rPr/>
  </w:style>
  <w:style w:type="character" w:styleId="ListLabel1">
    <w:name w:val="ListLabel 1"/>
    <w:qFormat/>
    <w:rPr>
      <w:rFonts w:cs="Courier New"/>
    </w:rPr>
  </w:style>
  <w:style w:type="character" w:styleId="ListLabel2">
    <w:name w:val="ListLabel 2"/>
    <w:qFormat/>
    <w:rPr>
      <w:rFonts w:eastAsia="Calibri" w:cs="SymbolMT"/>
    </w:rPr>
  </w:style>
  <w:style w:type="character" w:styleId="ListLabel3">
    <w:name w:val="ListLabel 3"/>
    <w:qFormat/>
    <w:rPr>
      <w:color w:val="000000"/>
    </w:rPr>
  </w:style>
  <w:style w:type="character" w:styleId="ListLabel4">
    <w:name w:val="ListLabel 4"/>
    <w:qFormat/>
    <w:rPr>
      <w:rFonts w:ascii="Calibri" w:hAnsi="Calibri" w:cs="Symbol"/>
      <w:sz w:val="22"/>
    </w:rPr>
  </w:style>
  <w:style w:type="character" w:styleId="ListLabel5">
    <w:name w:val="ListLabel 5"/>
    <w:qFormat/>
    <w:rPr>
      <w:rFonts w:cs="Courier New"/>
    </w:rPr>
  </w:style>
  <w:style w:type="character" w:styleId="ListLabel6">
    <w:name w:val="ListLabel 6"/>
    <w:qFormat/>
    <w:rPr>
      <w:rFonts w:cs="Wingdings"/>
    </w:rPr>
  </w:style>
  <w:style w:type="paragraph" w:styleId="Style12">
    <w:name w:val="Επικεφαλίδα"/>
    <w:basedOn w:val="Normal"/>
    <w:next w:val="Style13"/>
    <w:qFormat/>
    <w:pPr>
      <w:keepNext/>
      <w:spacing w:before="240" w:after="120"/>
    </w:pPr>
    <w:rPr>
      <w:rFonts w:ascii="Liberation Sans" w:hAnsi="Liberation Sans" w:eastAsia="Microsoft YaHei" w:cs="Mangal"/>
      <w:sz w:val="28"/>
      <w:szCs w:val="28"/>
    </w:rPr>
  </w:style>
  <w:style w:type="paragraph" w:styleId="Style13">
    <w:name w:val="Σώμα κειμένου"/>
    <w:basedOn w:val="Normal"/>
    <w:link w:val="Char"/>
    <w:uiPriority w:val="99"/>
    <w:semiHidden/>
    <w:unhideWhenUsed/>
    <w:rsid w:val="00362a98"/>
    <w:pPr>
      <w:spacing w:lineRule="auto" w:line="240" w:before="0" w:after="120"/>
    </w:pPr>
    <w:rPr>
      <w:rFonts w:ascii="Times New Roman" w:hAnsi="Times New Roman" w:eastAsia="Times New Roman" w:cs="Times New Roman"/>
      <w:sz w:val="20"/>
      <w:szCs w:val="20"/>
      <w:lang w:eastAsia="el-GR"/>
    </w:rPr>
  </w:style>
  <w:style w:type="paragraph" w:styleId="Style14">
    <w:name w:val="Λίστα"/>
    <w:basedOn w:val="Style13"/>
    <w:pPr/>
    <w:rPr>
      <w:rFonts w:cs="Mangal"/>
    </w:rPr>
  </w:style>
  <w:style w:type="paragraph" w:styleId="Style15">
    <w:name w:val="Υπόμνημα"/>
    <w:basedOn w:val="Normal"/>
    <w:pPr>
      <w:suppressLineNumbers/>
      <w:spacing w:before="120" w:after="120"/>
    </w:pPr>
    <w:rPr>
      <w:rFonts w:cs="Mangal"/>
      <w:i/>
      <w:iCs/>
      <w:sz w:val="24"/>
      <w:szCs w:val="24"/>
    </w:rPr>
  </w:style>
  <w:style w:type="paragraph" w:styleId="Style16">
    <w:name w:val="Ευρετήριο"/>
    <w:basedOn w:val="Normal"/>
    <w:qFormat/>
    <w:pPr>
      <w:suppressLineNumbers/>
    </w:pPr>
    <w:rPr>
      <w:rFonts w:cs="Mangal"/>
    </w:rPr>
  </w:style>
  <w:style w:type="paragraph" w:styleId="ListParagraph">
    <w:name w:val="List Paragraph"/>
    <w:basedOn w:val="Normal"/>
    <w:uiPriority w:val="34"/>
    <w:qFormat/>
    <w:rsid w:val="007b49b2"/>
    <w:pPr>
      <w:spacing w:before="0" w:after="200"/>
      <w:ind w:left="720" w:hanging="0"/>
      <w:contextualSpacing/>
    </w:pPr>
    <w:rPr/>
  </w:style>
  <w:style w:type="paragraph" w:styleId="Style17">
    <w:name w:val="Παραθέσεις"/>
    <w:basedOn w:val="Normal"/>
    <w:qFormat/>
    <w:pPr/>
    <w:rPr/>
  </w:style>
  <w:style w:type="paragraph" w:styleId="Style18">
    <w:name w:val="Τίτλος"/>
    <w:basedOn w:val="Style12"/>
    <w:pPr/>
    <w:rPr/>
  </w:style>
  <w:style w:type="paragraph" w:styleId="Style19">
    <w:name w:val="Υπότιτλος"/>
    <w:basedOn w:val="Style12"/>
    <w:pPr/>
    <w:rPr/>
  </w:style>
  <w:style w:type="numbering" w:styleId="NoList" w:default="1">
    <w:name w:val="No List"/>
    <w:uiPriority w:val="99"/>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7">
    <w:name w:val="Table Grid"/>
    <w:basedOn w:val="a1"/>
    <w:uiPriority w:val="59"/>
    <w:rsid w:val="003d10fe"/>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A5BA04-9CB7-426E-8322-0E3286E97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Application>LibreOffice/5.0.2.2$Windows_X86_64 LibreOffice_project/37b43f919e4de5eeaca9b9755ed688758a8251fe</Application>
  <Paragraphs>126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2018-03-29T09:51:00Z</dcterms:created>
  <dc:creator>user</dc:creator>
  <dc:language>el-GR</dc:language>
  <cp:lastPrinted>2018-06-18T10:29:16Z</cp:lastPrinted>
  <dcterms:modified xsi:type="dcterms:W3CDTF">2018-06-18T10:41:06Z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