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50" w:rsidRPr="002D6C9C" w:rsidRDefault="00CB2750" w:rsidP="00882F11">
      <w:pPr>
        <w:autoSpaceDE w:val="0"/>
        <w:autoSpaceDN w:val="0"/>
        <w:adjustRightInd w:val="0"/>
        <w:spacing w:after="0"/>
        <w:rPr>
          <w:rFonts w:asciiTheme="minorHAnsi" w:hAnsiTheme="minorHAnsi" w:cs="Calibri,Bold"/>
          <w:b/>
          <w:bCs/>
          <w:sz w:val="24"/>
          <w:szCs w:val="24"/>
        </w:rPr>
      </w:pPr>
    </w:p>
    <w:tbl>
      <w:tblPr>
        <w:tblW w:w="0" w:type="auto"/>
        <w:tblLook w:val="04A0"/>
      </w:tblPr>
      <w:tblGrid>
        <w:gridCol w:w="6062"/>
        <w:gridCol w:w="3402"/>
      </w:tblGrid>
      <w:tr w:rsidR="00CB2750" w:rsidRPr="002D6C9C" w:rsidTr="00192FFC">
        <w:tc>
          <w:tcPr>
            <w:tcW w:w="6062" w:type="dxa"/>
          </w:tcPr>
          <w:p w:rsidR="00CB2750" w:rsidRPr="002D6C9C" w:rsidRDefault="00CB2750"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ΕΛΛΗΝΙΚΗ ΔΗΜΟΚΡΑΤΙΑ</w:t>
            </w:r>
          </w:p>
          <w:p w:rsidR="00CB2750" w:rsidRPr="002D6C9C" w:rsidRDefault="00CB2750"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ΝΟΜΟΣ ΑΤΤΙΚΗΣ</w:t>
            </w:r>
          </w:p>
          <w:p w:rsidR="00CB2750" w:rsidRPr="002D6C9C" w:rsidRDefault="00CB2750"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ΔΗΜΟΣ</w:t>
            </w:r>
            <w:r w:rsidR="00CF1F82" w:rsidRPr="002D6C9C">
              <w:rPr>
                <w:rFonts w:asciiTheme="minorHAnsi" w:hAnsiTheme="minorHAnsi" w:cs="Calibri,Bold"/>
                <w:b/>
                <w:bCs/>
                <w:sz w:val="24"/>
                <w:szCs w:val="24"/>
              </w:rPr>
              <w:t xml:space="preserve"> ΝΕΑΣ ΣΜΥΡΝΗΣ</w:t>
            </w:r>
          </w:p>
          <w:p w:rsidR="00CB2750" w:rsidRPr="002D6C9C" w:rsidRDefault="00CB2750"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ΔΙΕΥΘΥΝΣΗ ΠΕΡΙΒΑΛΛΟΝΤΟΣ</w:t>
            </w:r>
          </w:p>
          <w:p w:rsidR="00CB2750" w:rsidRPr="002D6C9C" w:rsidRDefault="00CB2750"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ΤΜΗΜΑ ΣΥΝΤΗΡΗΣΗΣ</w:t>
            </w:r>
            <w:r w:rsidR="00CF1F82" w:rsidRPr="002D6C9C">
              <w:rPr>
                <w:rFonts w:asciiTheme="minorHAnsi" w:hAnsiTheme="minorHAnsi" w:cs="Calibri,Bold"/>
                <w:b/>
                <w:bCs/>
                <w:sz w:val="24"/>
                <w:szCs w:val="24"/>
              </w:rPr>
              <w:t xml:space="preserve"> </w:t>
            </w:r>
            <w:r w:rsidR="00192FFC" w:rsidRPr="002D6C9C">
              <w:rPr>
                <w:rFonts w:asciiTheme="minorHAnsi" w:hAnsiTheme="minorHAnsi" w:cs="Calibri,Bold"/>
                <w:b/>
                <w:bCs/>
                <w:sz w:val="24"/>
                <w:szCs w:val="24"/>
              </w:rPr>
              <w:t>&amp;</w:t>
            </w:r>
            <w:r w:rsidR="00CF1F82" w:rsidRPr="002D6C9C">
              <w:rPr>
                <w:rFonts w:asciiTheme="minorHAnsi" w:hAnsiTheme="minorHAnsi" w:cs="Calibri,Bold"/>
                <w:b/>
                <w:bCs/>
                <w:sz w:val="24"/>
                <w:szCs w:val="24"/>
              </w:rPr>
              <w:t xml:space="preserve"> ΑΝΑΠΤΥΞΗΣ</w:t>
            </w:r>
            <w:r w:rsidR="00192FFC" w:rsidRPr="002D6C9C">
              <w:rPr>
                <w:rFonts w:asciiTheme="minorHAnsi" w:hAnsiTheme="minorHAnsi" w:cs="Calibri,Bold"/>
                <w:b/>
                <w:bCs/>
                <w:sz w:val="24"/>
                <w:szCs w:val="24"/>
              </w:rPr>
              <w:t xml:space="preserve"> </w:t>
            </w:r>
            <w:r w:rsidRPr="002D6C9C">
              <w:rPr>
                <w:rFonts w:asciiTheme="minorHAnsi" w:hAnsiTheme="minorHAnsi" w:cs="Calibri,Bold"/>
                <w:b/>
                <w:bCs/>
                <w:sz w:val="24"/>
                <w:szCs w:val="24"/>
              </w:rPr>
              <w:t>ΠΡΑΣΙΝΟΥ</w:t>
            </w:r>
          </w:p>
          <w:p w:rsidR="00CB2750" w:rsidRPr="002D6C9C" w:rsidRDefault="00CB2750" w:rsidP="00882F11">
            <w:pPr>
              <w:autoSpaceDE w:val="0"/>
              <w:autoSpaceDN w:val="0"/>
              <w:adjustRightInd w:val="0"/>
              <w:spacing w:after="0"/>
              <w:rPr>
                <w:rFonts w:asciiTheme="minorHAnsi" w:hAnsiTheme="minorHAnsi" w:cs="Calibri,Bold"/>
                <w:b/>
                <w:bCs/>
                <w:sz w:val="24"/>
                <w:szCs w:val="24"/>
              </w:rPr>
            </w:pPr>
          </w:p>
        </w:tc>
        <w:tc>
          <w:tcPr>
            <w:tcW w:w="3402" w:type="dxa"/>
          </w:tcPr>
          <w:p w:rsidR="00CB2750" w:rsidRPr="002D6C9C" w:rsidRDefault="00CB2750"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ΕΡΓΑΣΙΑ: </w:t>
            </w:r>
            <w:r w:rsidR="00A2397E" w:rsidRPr="002D6C9C">
              <w:rPr>
                <w:rFonts w:asciiTheme="minorHAnsi" w:hAnsiTheme="minorHAnsi" w:cs="Calibri"/>
                <w:sz w:val="24"/>
                <w:szCs w:val="24"/>
              </w:rPr>
              <w:t xml:space="preserve">Εξυγίανση </w:t>
            </w:r>
            <w:r w:rsidRPr="002D6C9C">
              <w:rPr>
                <w:rFonts w:asciiTheme="minorHAnsi" w:hAnsiTheme="minorHAnsi" w:cs="Calibri"/>
                <w:sz w:val="24"/>
                <w:szCs w:val="24"/>
              </w:rPr>
              <w:t xml:space="preserve"> </w:t>
            </w:r>
            <w:r w:rsidR="00A2397E" w:rsidRPr="002D6C9C">
              <w:rPr>
                <w:rFonts w:asciiTheme="minorHAnsi" w:hAnsiTheme="minorHAnsi" w:cs="Calibri"/>
                <w:sz w:val="24"/>
                <w:szCs w:val="24"/>
              </w:rPr>
              <w:t>Πεύκων</w:t>
            </w:r>
          </w:p>
          <w:p w:rsidR="00CF1F82" w:rsidRPr="002D6C9C" w:rsidRDefault="00CF1F82" w:rsidP="00882F11">
            <w:pPr>
              <w:autoSpaceDE w:val="0"/>
              <w:autoSpaceDN w:val="0"/>
              <w:adjustRightInd w:val="0"/>
              <w:spacing w:after="0"/>
              <w:ind w:right="-391"/>
              <w:rPr>
                <w:rFonts w:asciiTheme="minorHAnsi" w:hAnsiTheme="minorHAnsi" w:cs="Calibri"/>
                <w:sz w:val="24"/>
                <w:szCs w:val="24"/>
              </w:rPr>
            </w:pPr>
          </w:p>
          <w:p w:rsidR="00CB2750" w:rsidRPr="002D6C9C" w:rsidRDefault="00CB2750"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ΠΡΟΫΠ.: </w:t>
            </w:r>
            <w:r w:rsidR="0032677E" w:rsidRPr="002D6C9C">
              <w:rPr>
                <w:rFonts w:asciiTheme="minorHAnsi" w:hAnsiTheme="minorHAnsi" w:cs="Calibri"/>
                <w:sz w:val="24"/>
                <w:szCs w:val="24"/>
              </w:rPr>
              <w:t>5</w:t>
            </w:r>
            <w:r w:rsidR="00A2397E" w:rsidRPr="002D6C9C">
              <w:rPr>
                <w:rFonts w:asciiTheme="minorHAnsi" w:hAnsiTheme="minorHAnsi" w:cs="Calibri"/>
                <w:sz w:val="24"/>
                <w:szCs w:val="24"/>
              </w:rPr>
              <w:t>0.000,00</w:t>
            </w:r>
            <w:r w:rsidRPr="002D6C9C">
              <w:rPr>
                <w:rFonts w:asciiTheme="minorHAnsi" w:hAnsiTheme="minorHAnsi" w:cs="Calibri"/>
                <w:sz w:val="24"/>
                <w:szCs w:val="24"/>
              </w:rPr>
              <w:t xml:space="preserve"> € (με ΦΠΑ)</w:t>
            </w:r>
          </w:p>
          <w:p w:rsidR="00CB2750" w:rsidRPr="00205147" w:rsidRDefault="00CB2750"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Α</w:t>
            </w:r>
            <w:r w:rsidR="00205147">
              <w:rPr>
                <w:rFonts w:asciiTheme="minorHAnsi" w:hAnsiTheme="minorHAnsi" w:cs="Calibri,Bold"/>
                <w:b/>
                <w:bCs/>
                <w:sz w:val="24"/>
                <w:szCs w:val="24"/>
              </w:rPr>
              <w:t xml:space="preserve">ρ. </w:t>
            </w:r>
            <w:r w:rsidRPr="002D6C9C">
              <w:rPr>
                <w:rFonts w:asciiTheme="minorHAnsi" w:hAnsiTheme="minorHAnsi" w:cs="Calibri,Bold"/>
                <w:b/>
                <w:bCs/>
                <w:sz w:val="24"/>
                <w:szCs w:val="24"/>
              </w:rPr>
              <w:t>Μ</w:t>
            </w:r>
            <w:r w:rsidR="00205147">
              <w:rPr>
                <w:rFonts w:asciiTheme="minorHAnsi" w:hAnsiTheme="minorHAnsi" w:cs="Calibri,Bold"/>
                <w:b/>
                <w:bCs/>
                <w:sz w:val="24"/>
                <w:szCs w:val="24"/>
              </w:rPr>
              <w:t xml:space="preserve">ελέτης </w:t>
            </w:r>
            <w:r w:rsidRPr="002D6C9C">
              <w:rPr>
                <w:rFonts w:asciiTheme="minorHAnsi" w:hAnsiTheme="minorHAnsi" w:cs="Calibri,Bold"/>
                <w:b/>
                <w:bCs/>
                <w:sz w:val="24"/>
                <w:szCs w:val="24"/>
              </w:rPr>
              <w:t xml:space="preserve"> : </w:t>
            </w:r>
            <w:r w:rsidR="00A2397E" w:rsidRPr="002D6C9C">
              <w:rPr>
                <w:rFonts w:asciiTheme="minorHAnsi" w:hAnsiTheme="minorHAnsi" w:cs="Calibri"/>
                <w:sz w:val="24"/>
                <w:szCs w:val="24"/>
              </w:rPr>
              <w:t xml:space="preserve">   </w:t>
            </w:r>
            <w:r w:rsidR="00205147">
              <w:rPr>
                <w:rFonts w:asciiTheme="minorHAnsi" w:hAnsiTheme="minorHAnsi" w:cs="Calibri"/>
                <w:sz w:val="24"/>
                <w:szCs w:val="24"/>
              </w:rPr>
              <w:t xml:space="preserve">  </w:t>
            </w:r>
            <w:r w:rsidR="00A2397E" w:rsidRPr="002D6C9C">
              <w:rPr>
                <w:rFonts w:asciiTheme="minorHAnsi" w:hAnsiTheme="minorHAnsi" w:cs="Calibri"/>
                <w:sz w:val="24"/>
                <w:szCs w:val="24"/>
              </w:rPr>
              <w:t xml:space="preserve"> </w:t>
            </w:r>
            <w:r w:rsidRPr="002D6C9C">
              <w:rPr>
                <w:rFonts w:asciiTheme="minorHAnsi" w:hAnsiTheme="minorHAnsi" w:cs="Calibri"/>
                <w:sz w:val="24"/>
                <w:szCs w:val="24"/>
              </w:rPr>
              <w:t>/201</w:t>
            </w:r>
            <w:r w:rsidR="0032677E" w:rsidRPr="00205147">
              <w:rPr>
                <w:rFonts w:asciiTheme="minorHAnsi" w:hAnsiTheme="minorHAnsi" w:cs="Calibri"/>
                <w:sz w:val="24"/>
                <w:szCs w:val="24"/>
              </w:rPr>
              <w:t>7</w:t>
            </w:r>
          </w:p>
        </w:tc>
      </w:tr>
    </w:tbl>
    <w:p w:rsidR="00882F11" w:rsidRDefault="00882F11" w:rsidP="00882F11">
      <w:pPr>
        <w:adjustRightInd w:val="0"/>
        <w:rPr>
          <w:rFonts w:asciiTheme="minorHAnsi" w:hAnsiTheme="minorHAnsi" w:cs="Calibri,Bold"/>
          <w:b/>
          <w:bCs/>
          <w:sz w:val="24"/>
          <w:szCs w:val="24"/>
        </w:rPr>
      </w:pPr>
    </w:p>
    <w:p w:rsidR="00882F11" w:rsidRDefault="00882F11" w:rsidP="00882F11">
      <w:pPr>
        <w:adjustRightInd w:val="0"/>
        <w:rPr>
          <w:rFonts w:asciiTheme="minorHAnsi" w:hAnsiTheme="minorHAnsi" w:cs="Calibri,Bold"/>
          <w:b/>
          <w:bCs/>
          <w:sz w:val="24"/>
          <w:szCs w:val="24"/>
        </w:rPr>
      </w:pPr>
    </w:p>
    <w:p w:rsidR="00CB2750" w:rsidRDefault="0054418D" w:rsidP="00882F11">
      <w:pPr>
        <w:adjustRightInd w:val="0"/>
        <w:jc w:val="center"/>
        <w:rPr>
          <w:rFonts w:asciiTheme="minorHAnsi" w:hAnsiTheme="minorHAnsi" w:cs="Calibri,Bold"/>
          <w:b/>
          <w:bCs/>
          <w:sz w:val="24"/>
          <w:szCs w:val="24"/>
        </w:rPr>
      </w:pPr>
      <w:r w:rsidRPr="002D6C9C">
        <w:rPr>
          <w:rFonts w:asciiTheme="minorHAnsi" w:hAnsiTheme="minorHAnsi" w:cs="Calibri,Bold"/>
          <w:b/>
          <w:bCs/>
          <w:sz w:val="24"/>
          <w:szCs w:val="24"/>
        </w:rPr>
        <w:t xml:space="preserve">ΤΕΧΝΙΚΗ </w:t>
      </w:r>
      <w:r w:rsidR="00F66DEF" w:rsidRPr="002D6C9C">
        <w:rPr>
          <w:rFonts w:asciiTheme="minorHAnsi" w:hAnsiTheme="minorHAnsi" w:cs="Calibri,Bold"/>
          <w:b/>
          <w:bCs/>
          <w:sz w:val="24"/>
          <w:szCs w:val="24"/>
        </w:rPr>
        <w:t>ΕΚΘΕΣΗ</w:t>
      </w:r>
    </w:p>
    <w:p w:rsidR="00882F11" w:rsidRPr="00882F11" w:rsidRDefault="00882F11" w:rsidP="00882F11">
      <w:pPr>
        <w:adjustRightInd w:val="0"/>
        <w:jc w:val="center"/>
        <w:rPr>
          <w:rFonts w:asciiTheme="minorHAnsi" w:hAnsiTheme="minorHAnsi" w:cs="Arial,Bold"/>
          <w:b/>
          <w:bCs/>
          <w:sz w:val="24"/>
          <w:szCs w:val="24"/>
        </w:rPr>
      </w:pPr>
    </w:p>
    <w:p w:rsidR="003F2F15" w:rsidRPr="002D6C9C" w:rsidRDefault="0054418D" w:rsidP="00882F11">
      <w:pPr>
        <w:autoSpaceDE w:val="0"/>
        <w:autoSpaceDN w:val="0"/>
        <w:adjustRightInd w:val="0"/>
        <w:spacing w:after="0"/>
        <w:ind w:firstLine="720"/>
        <w:jc w:val="both"/>
        <w:rPr>
          <w:rFonts w:asciiTheme="minorHAnsi" w:hAnsiTheme="minorHAnsi" w:cs="Calibri"/>
          <w:sz w:val="24"/>
          <w:szCs w:val="24"/>
        </w:rPr>
      </w:pPr>
      <w:r w:rsidRPr="002D6C9C">
        <w:rPr>
          <w:rFonts w:asciiTheme="minorHAnsi" w:hAnsiTheme="minorHAnsi" w:cs="Calibri"/>
          <w:sz w:val="24"/>
          <w:szCs w:val="24"/>
        </w:rPr>
        <w:t>Η παρούσα μελέτη συντάσσεται στο πλαίσιο της εκτέλεσης του προϋπολογισμού του έτους</w:t>
      </w:r>
      <w:r w:rsidR="0032677E" w:rsidRPr="002D6C9C">
        <w:rPr>
          <w:rFonts w:asciiTheme="minorHAnsi" w:hAnsiTheme="minorHAnsi" w:cs="Calibri"/>
          <w:sz w:val="24"/>
          <w:szCs w:val="24"/>
        </w:rPr>
        <w:t xml:space="preserve"> 2017</w:t>
      </w:r>
      <w:r w:rsidRPr="002D6C9C">
        <w:rPr>
          <w:rFonts w:asciiTheme="minorHAnsi" w:hAnsiTheme="minorHAnsi" w:cs="Calibri"/>
          <w:sz w:val="24"/>
          <w:szCs w:val="24"/>
        </w:rPr>
        <w:t xml:space="preserve"> και αφορά σε εργασίες </w:t>
      </w:r>
      <w:r w:rsidR="003F2F15" w:rsidRPr="002D6C9C">
        <w:rPr>
          <w:rFonts w:asciiTheme="minorHAnsi" w:hAnsiTheme="minorHAnsi" w:cs="Calibri"/>
          <w:sz w:val="24"/>
          <w:szCs w:val="24"/>
        </w:rPr>
        <w:t xml:space="preserve">πρόληψης και καταπολέμησης των βασικών ασθενειών των πεύκων    που είναι η </w:t>
      </w:r>
      <w:proofErr w:type="spellStart"/>
      <w:r w:rsidR="003F2F15" w:rsidRPr="002D6C9C">
        <w:rPr>
          <w:rFonts w:asciiTheme="minorHAnsi" w:hAnsiTheme="minorHAnsi" w:cs="Calibri"/>
          <w:sz w:val="24"/>
          <w:szCs w:val="24"/>
        </w:rPr>
        <w:t>πιτυοκάμπη</w:t>
      </w:r>
      <w:proofErr w:type="spellEnd"/>
      <w:r w:rsidR="003F2F15" w:rsidRPr="002D6C9C">
        <w:rPr>
          <w:rFonts w:asciiTheme="minorHAnsi" w:hAnsiTheme="minorHAnsi" w:cs="Calibri"/>
          <w:sz w:val="24"/>
          <w:szCs w:val="24"/>
        </w:rPr>
        <w:t xml:space="preserve"> </w:t>
      </w:r>
      <w:r w:rsidR="0032677E" w:rsidRPr="002D6C9C">
        <w:rPr>
          <w:rFonts w:asciiTheme="minorHAnsi" w:hAnsiTheme="minorHAnsi" w:cs="Calibri"/>
          <w:i/>
          <w:sz w:val="24"/>
          <w:szCs w:val="24"/>
        </w:rPr>
        <w:t>(</w:t>
      </w:r>
      <w:proofErr w:type="spellStart"/>
      <w:r w:rsidR="0032677E" w:rsidRPr="002D6C9C">
        <w:rPr>
          <w:rFonts w:asciiTheme="minorHAnsi" w:hAnsiTheme="minorHAnsi" w:cs="Calibri"/>
          <w:i/>
          <w:sz w:val="24"/>
          <w:szCs w:val="24"/>
          <w:lang w:val="en-US"/>
        </w:rPr>
        <w:t>Thaumetopea</w:t>
      </w:r>
      <w:proofErr w:type="spellEnd"/>
      <w:r w:rsidR="0032677E" w:rsidRPr="002D6C9C">
        <w:rPr>
          <w:rFonts w:asciiTheme="minorHAnsi" w:hAnsiTheme="minorHAnsi" w:cs="Calibri"/>
          <w:i/>
          <w:sz w:val="24"/>
          <w:szCs w:val="24"/>
        </w:rPr>
        <w:t xml:space="preserve"> </w:t>
      </w:r>
      <w:proofErr w:type="spellStart"/>
      <w:r w:rsidR="0032677E" w:rsidRPr="002D6C9C">
        <w:rPr>
          <w:rFonts w:asciiTheme="minorHAnsi" w:hAnsiTheme="minorHAnsi" w:cs="Calibri"/>
          <w:i/>
          <w:sz w:val="24"/>
          <w:szCs w:val="24"/>
          <w:lang w:val="en-US"/>
        </w:rPr>
        <w:t>pityocampa</w:t>
      </w:r>
      <w:proofErr w:type="spellEnd"/>
      <w:r w:rsidR="0032677E" w:rsidRPr="002D6C9C">
        <w:rPr>
          <w:rFonts w:asciiTheme="minorHAnsi" w:hAnsiTheme="minorHAnsi" w:cs="Calibri"/>
          <w:i/>
          <w:sz w:val="24"/>
          <w:szCs w:val="24"/>
        </w:rPr>
        <w:t>)</w:t>
      </w:r>
      <w:r w:rsidR="0032677E" w:rsidRPr="002D6C9C">
        <w:rPr>
          <w:rFonts w:asciiTheme="minorHAnsi" w:hAnsiTheme="minorHAnsi" w:cs="Calibri"/>
          <w:sz w:val="24"/>
          <w:szCs w:val="24"/>
        </w:rPr>
        <w:t xml:space="preserve"> </w:t>
      </w:r>
      <w:r w:rsidR="003F2F15" w:rsidRPr="002D6C9C">
        <w:rPr>
          <w:rFonts w:asciiTheme="minorHAnsi" w:hAnsiTheme="minorHAnsi" w:cs="Calibri"/>
          <w:sz w:val="24"/>
          <w:szCs w:val="24"/>
        </w:rPr>
        <w:t xml:space="preserve">και η </w:t>
      </w:r>
      <w:proofErr w:type="spellStart"/>
      <w:r w:rsidR="003F2F15" w:rsidRPr="002D6C9C">
        <w:rPr>
          <w:rFonts w:asciiTheme="minorHAnsi" w:hAnsiTheme="minorHAnsi" w:cs="Calibri"/>
          <w:sz w:val="24"/>
          <w:szCs w:val="24"/>
        </w:rPr>
        <w:t>μαρχαλίνα</w:t>
      </w:r>
      <w:proofErr w:type="spellEnd"/>
      <w:r w:rsidR="003F2F15" w:rsidRPr="002D6C9C">
        <w:rPr>
          <w:rFonts w:asciiTheme="minorHAnsi" w:hAnsiTheme="minorHAnsi" w:cs="Calibri"/>
          <w:sz w:val="24"/>
          <w:szCs w:val="24"/>
        </w:rPr>
        <w:t xml:space="preserve">. </w:t>
      </w:r>
      <w:r w:rsidR="0032677E" w:rsidRPr="002D6C9C">
        <w:rPr>
          <w:rFonts w:asciiTheme="minorHAnsi" w:hAnsiTheme="minorHAnsi" w:cs="Calibri"/>
          <w:sz w:val="24"/>
          <w:szCs w:val="24"/>
        </w:rPr>
        <w:t>(</w:t>
      </w:r>
      <w:proofErr w:type="spellStart"/>
      <w:r w:rsidR="0032677E" w:rsidRPr="002D6C9C">
        <w:rPr>
          <w:rFonts w:asciiTheme="minorHAnsi" w:hAnsiTheme="minorHAnsi" w:cs="Calibri"/>
          <w:i/>
          <w:sz w:val="24"/>
          <w:szCs w:val="24"/>
          <w:lang w:val="en-US"/>
        </w:rPr>
        <w:t>Marchalina</w:t>
      </w:r>
      <w:proofErr w:type="spellEnd"/>
      <w:r w:rsidR="0032677E" w:rsidRPr="002D6C9C">
        <w:rPr>
          <w:rFonts w:asciiTheme="minorHAnsi" w:hAnsiTheme="minorHAnsi" w:cs="Calibri"/>
          <w:i/>
          <w:sz w:val="24"/>
          <w:szCs w:val="24"/>
        </w:rPr>
        <w:t xml:space="preserve"> </w:t>
      </w:r>
      <w:proofErr w:type="spellStart"/>
      <w:r w:rsidR="0032677E" w:rsidRPr="002D6C9C">
        <w:rPr>
          <w:rFonts w:asciiTheme="minorHAnsi" w:hAnsiTheme="minorHAnsi" w:cs="Calibri"/>
          <w:i/>
          <w:sz w:val="24"/>
          <w:szCs w:val="24"/>
          <w:lang w:val="en-US"/>
        </w:rPr>
        <w:t>hellenica</w:t>
      </w:r>
      <w:proofErr w:type="spellEnd"/>
      <w:r w:rsidR="0032677E" w:rsidRPr="002D6C9C">
        <w:rPr>
          <w:rFonts w:asciiTheme="minorHAnsi" w:hAnsiTheme="minorHAnsi" w:cs="Calibri"/>
          <w:sz w:val="24"/>
          <w:szCs w:val="24"/>
        </w:rPr>
        <w:t>).</w:t>
      </w:r>
    </w:p>
    <w:p w:rsidR="003F2F15" w:rsidRPr="002D6C9C" w:rsidRDefault="000A16D7" w:rsidP="00882F11">
      <w:pPr>
        <w:autoSpaceDE w:val="0"/>
        <w:autoSpaceDN w:val="0"/>
        <w:adjustRightInd w:val="0"/>
        <w:spacing w:after="0"/>
        <w:ind w:firstLine="720"/>
        <w:jc w:val="both"/>
        <w:rPr>
          <w:rFonts w:asciiTheme="minorHAnsi" w:hAnsiTheme="minorHAnsi" w:cs="Arial"/>
          <w:bCs/>
          <w:iCs/>
          <w:sz w:val="24"/>
          <w:szCs w:val="24"/>
        </w:rPr>
      </w:pPr>
      <w:r w:rsidRPr="002D6C9C">
        <w:rPr>
          <w:rFonts w:asciiTheme="minorHAnsi" w:hAnsiTheme="minorHAnsi" w:cs="Calibri"/>
          <w:sz w:val="24"/>
          <w:szCs w:val="24"/>
        </w:rPr>
        <w:t xml:space="preserve">Πολλά από τα πεύκα που βρίσκονται σε κοινόχρηστους χώρους του Δήμου </w:t>
      </w:r>
      <w:r w:rsidR="003F2F15" w:rsidRPr="002D6C9C">
        <w:rPr>
          <w:rFonts w:asciiTheme="minorHAnsi" w:hAnsiTheme="minorHAnsi" w:cs="Calibri"/>
          <w:sz w:val="24"/>
          <w:szCs w:val="24"/>
        </w:rPr>
        <w:t xml:space="preserve">έχουν προσβληθεί από το έντομο </w:t>
      </w:r>
      <w:proofErr w:type="spellStart"/>
      <w:r w:rsidR="00F2114A" w:rsidRPr="002D6C9C">
        <w:rPr>
          <w:rFonts w:asciiTheme="minorHAnsi" w:hAnsiTheme="minorHAnsi" w:cs="Arial"/>
          <w:b/>
          <w:bCs/>
          <w:i/>
          <w:iCs/>
          <w:sz w:val="24"/>
          <w:szCs w:val="24"/>
        </w:rPr>
        <w:t>Thaumetopoea</w:t>
      </w:r>
      <w:proofErr w:type="spellEnd"/>
      <w:r w:rsidR="00F2114A" w:rsidRPr="002D6C9C">
        <w:rPr>
          <w:rFonts w:asciiTheme="minorHAnsi" w:hAnsiTheme="minorHAnsi" w:cs="Arial"/>
          <w:b/>
          <w:bCs/>
          <w:i/>
          <w:iCs/>
          <w:sz w:val="24"/>
          <w:szCs w:val="24"/>
        </w:rPr>
        <w:t xml:space="preserve"> </w:t>
      </w:r>
      <w:proofErr w:type="spellStart"/>
      <w:r w:rsidR="00F2114A" w:rsidRPr="002D6C9C">
        <w:rPr>
          <w:rFonts w:asciiTheme="minorHAnsi" w:hAnsiTheme="minorHAnsi" w:cs="Arial"/>
          <w:b/>
          <w:bCs/>
          <w:i/>
          <w:iCs/>
          <w:sz w:val="24"/>
          <w:szCs w:val="24"/>
        </w:rPr>
        <w:t>pityocampa</w:t>
      </w:r>
      <w:proofErr w:type="spellEnd"/>
      <w:r w:rsidR="00F2114A" w:rsidRPr="002D6C9C">
        <w:rPr>
          <w:rFonts w:asciiTheme="minorHAnsi" w:hAnsiTheme="minorHAnsi" w:cs="Arial"/>
          <w:b/>
          <w:bCs/>
          <w:i/>
          <w:iCs/>
          <w:sz w:val="24"/>
          <w:szCs w:val="24"/>
        </w:rPr>
        <w:t xml:space="preserve">. </w:t>
      </w:r>
      <w:r w:rsidR="00F2114A" w:rsidRPr="002D6C9C">
        <w:rPr>
          <w:rFonts w:asciiTheme="minorHAnsi" w:hAnsiTheme="minorHAnsi" w:cs="Arial"/>
          <w:bCs/>
          <w:iCs/>
          <w:sz w:val="24"/>
          <w:szCs w:val="24"/>
        </w:rPr>
        <w:t xml:space="preserve">Η </w:t>
      </w:r>
      <w:proofErr w:type="spellStart"/>
      <w:r w:rsidR="00F2114A" w:rsidRPr="002D6C9C">
        <w:rPr>
          <w:rFonts w:asciiTheme="minorHAnsi" w:hAnsiTheme="minorHAnsi" w:cs="Arial"/>
          <w:bCs/>
          <w:iCs/>
          <w:sz w:val="24"/>
          <w:szCs w:val="24"/>
        </w:rPr>
        <w:t>πιτυοκάμπη</w:t>
      </w:r>
      <w:proofErr w:type="spellEnd"/>
      <w:r w:rsidR="00F2114A" w:rsidRPr="002D6C9C">
        <w:rPr>
          <w:rFonts w:asciiTheme="minorHAnsi" w:hAnsiTheme="minorHAnsi" w:cs="Arial"/>
          <w:bCs/>
          <w:iCs/>
          <w:sz w:val="24"/>
          <w:szCs w:val="24"/>
        </w:rPr>
        <w:t xml:space="preserve"> (κάμπια των πεύκων) </w:t>
      </w:r>
      <w:r w:rsidR="002D6BB0" w:rsidRPr="002D6C9C">
        <w:rPr>
          <w:rFonts w:asciiTheme="minorHAnsi" w:hAnsiTheme="minorHAnsi" w:cs="Arial"/>
          <w:bCs/>
          <w:iCs/>
          <w:sz w:val="24"/>
          <w:szCs w:val="24"/>
        </w:rPr>
        <w:t>είναι σημαντικός εχθρός του πεύκου, καθώς προσβάλλοντας  τις πευκοβελόνες προκαλεί σοβαρές καταστροφές</w:t>
      </w:r>
      <w:r w:rsidR="00013E05" w:rsidRPr="002D6C9C">
        <w:rPr>
          <w:rFonts w:asciiTheme="minorHAnsi" w:hAnsiTheme="minorHAnsi" w:cs="Arial"/>
          <w:bCs/>
          <w:iCs/>
          <w:sz w:val="24"/>
          <w:szCs w:val="24"/>
        </w:rPr>
        <w:t>,</w:t>
      </w:r>
      <w:r w:rsidR="002D6BB0" w:rsidRPr="002D6C9C">
        <w:rPr>
          <w:rFonts w:asciiTheme="minorHAnsi" w:hAnsiTheme="minorHAnsi" w:cs="Arial"/>
          <w:bCs/>
          <w:iCs/>
          <w:sz w:val="24"/>
          <w:szCs w:val="24"/>
        </w:rPr>
        <w:t xml:space="preserve"> κυρίως στα νεαρά δένδρα. </w:t>
      </w:r>
      <w:r w:rsidR="0022770E" w:rsidRPr="002D6C9C">
        <w:rPr>
          <w:rFonts w:asciiTheme="minorHAnsi" w:hAnsiTheme="minorHAnsi" w:cs="Arial"/>
          <w:bCs/>
          <w:iCs/>
          <w:sz w:val="24"/>
          <w:szCs w:val="24"/>
        </w:rPr>
        <w:t>Επίσης</w:t>
      </w:r>
      <w:r w:rsidR="002D6BB0" w:rsidRPr="002D6C9C">
        <w:rPr>
          <w:rFonts w:asciiTheme="minorHAnsi" w:hAnsiTheme="minorHAnsi" w:cs="Arial"/>
          <w:bCs/>
          <w:iCs/>
          <w:sz w:val="24"/>
          <w:szCs w:val="24"/>
        </w:rPr>
        <w:t xml:space="preserve">, </w:t>
      </w:r>
      <w:r w:rsidR="0022770E" w:rsidRPr="002D6C9C">
        <w:rPr>
          <w:rFonts w:asciiTheme="minorHAnsi" w:hAnsiTheme="minorHAnsi" w:cs="Arial"/>
          <w:bCs/>
          <w:iCs/>
          <w:sz w:val="24"/>
          <w:szCs w:val="24"/>
        </w:rPr>
        <w:t xml:space="preserve">το έντομο </w:t>
      </w:r>
      <w:r w:rsidR="00735BF5" w:rsidRPr="002D6C9C">
        <w:rPr>
          <w:rFonts w:asciiTheme="minorHAnsi" w:hAnsiTheme="minorHAnsi" w:cs="Arial"/>
          <w:bCs/>
          <w:iCs/>
          <w:sz w:val="24"/>
          <w:szCs w:val="24"/>
        </w:rPr>
        <w:t>ευθύνεται για</w:t>
      </w:r>
      <w:r w:rsidR="0022770E" w:rsidRPr="002D6C9C">
        <w:rPr>
          <w:rFonts w:asciiTheme="minorHAnsi" w:hAnsiTheme="minorHAnsi" w:cs="Arial"/>
          <w:bCs/>
          <w:iCs/>
          <w:sz w:val="24"/>
          <w:szCs w:val="24"/>
        </w:rPr>
        <w:t xml:space="preserve">  </w:t>
      </w:r>
      <w:r w:rsidR="002D6BB0" w:rsidRPr="002D6C9C">
        <w:rPr>
          <w:rFonts w:asciiTheme="minorHAnsi" w:hAnsiTheme="minorHAnsi" w:cs="Arial"/>
          <w:bCs/>
          <w:iCs/>
          <w:sz w:val="24"/>
          <w:szCs w:val="24"/>
        </w:rPr>
        <w:t xml:space="preserve">έντονες αλλεργικές αντιδράσεις </w:t>
      </w:r>
      <w:r w:rsidR="0022770E" w:rsidRPr="002D6C9C">
        <w:rPr>
          <w:rFonts w:asciiTheme="minorHAnsi" w:hAnsiTheme="minorHAnsi" w:cs="Arial"/>
          <w:bCs/>
          <w:iCs/>
          <w:sz w:val="24"/>
          <w:szCs w:val="24"/>
        </w:rPr>
        <w:t xml:space="preserve">που </w:t>
      </w:r>
      <w:r w:rsidR="002D6BB0" w:rsidRPr="002D6C9C">
        <w:rPr>
          <w:rFonts w:asciiTheme="minorHAnsi" w:hAnsiTheme="minorHAnsi" w:cs="Arial"/>
          <w:bCs/>
          <w:iCs/>
          <w:sz w:val="24"/>
          <w:szCs w:val="24"/>
        </w:rPr>
        <w:t xml:space="preserve">προκαλούνται </w:t>
      </w:r>
      <w:r w:rsidR="0022770E" w:rsidRPr="002D6C9C">
        <w:rPr>
          <w:rFonts w:asciiTheme="minorHAnsi" w:hAnsiTheme="minorHAnsi" w:cs="Arial"/>
          <w:bCs/>
          <w:iCs/>
          <w:sz w:val="24"/>
          <w:szCs w:val="24"/>
        </w:rPr>
        <w:t xml:space="preserve">στον άνθρωπο κατά την επαφή του με τις προνύμφες, καθώς όταν νοιώσουν ότι απειλούνται εκτοξεύουν στον αέρα μικροσκοπικά </w:t>
      </w:r>
      <w:proofErr w:type="spellStart"/>
      <w:r w:rsidR="0022770E" w:rsidRPr="002D6C9C">
        <w:rPr>
          <w:rFonts w:asciiTheme="minorHAnsi" w:hAnsiTheme="minorHAnsi" w:cs="Arial"/>
          <w:bCs/>
          <w:iCs/>
          <w:sz w:val="24"/>
          <w:szCs w:val="24"/>
        </w:rPr>
        <w:t>τριχίδια</w:t>
      </w:r>
      <w:proofErr w:type="spellEnd"/>
      <w:r w:rsidR="0022770E" w:rsidRPr="002D6C9C">
        <w:rPr>
          <w:rFonts w:asciiTheme="minorHAnsi" w:hAnsiTheme="minorHAnsi" w:cs="Arial"/>
          <w:bCs/>
          <w:iCs/>
          <w:sz w:val="24"/>
          <w:szCs w:val="24"/>
        </w:rPr>
        <w:t xml:space="preserve"> τα οποία περιέχουν τοξίνη που προκαλεί ερεθισμούς στο δέρμα και τα μάτια, αλλά και αναπνευστικές διαταραχές.</w:t>
      </w:r>
    </w:p>
    <w:p w:rsidR="00735BF5" w:rsidRPr="002D6C9C" w:rsidRDefault="00735BF5" w:rsidP="00882F11">
      <w:pPr>
        <w:autoSpaceDE w:val="0"/>
        <w:autoSpaceDN w:val="0"/>
        <w:adjustRightInd w:val="0"/>
        <w:spacing w:after="0"/>
        <w:ind w:firstLine="720"/>
        <w:jc w:val="both"/>
        <w:rPr>
          <w:rFonts w:asciiTheme="minorHAnsi" w:hAnsiTheme="minorHAnsi" w:cs="Arial"/>
          <w:color w:val="707070"/>
          <w:sz w:val="24"/>
          <w:szCs w:val="24"/>
        </w:rPr>
      </w:pPr>
      <w:r w:rsidRPr="002D6C9C">
        <w:rPr>
          <w:rFonts w:asciiTheme="minorHAnsi" w:hAnsiTheme="minorHAnsi" w:cs="Arial"/>
          <w:bCs/>
          <w:iCs/>
          <w:sz w:val="24"/>
          <w:szCs w:val="24"/>
        </w:rPr>
        <w:t xml:space="preserve">Σχετικά δε, με το έντομο  </w:t>
      </w:r>
      <w:proofErr w:type="spellStart"/>
      <w:r w:rsidRPr="002D6C9C">
        <w:rPr>
          <w:rStyle w:val="a5"/>
          <w:rFonts w:asciiTheme="minorHAnsi" w:hAnsiTheme="minorHAnsi" w:cs="Arial"/>
          <w:i/>
          <w:color w:val="000000"/>
          <w:sz w:val="24"/>
          <w:szCs w:val="24"/>
          <w:bdr w:val="none" w:sz="0" w:space="0" w:color="auto" w:frame="1"/>
        </w:rPr>
        <w:t>Marchalina</w:t>
      </w:r>
      <w:proofErr w:type="spellEnd"/>
      <w:r w:rsidRPr="002D6C9C">
        <w:rPr>
          <w:rStyle w:val="a5"/>
          <w:rFonts w:asciiTheme="minorHAnsi" w:hAnsiTheme="minorHAnsi" w:cs="Arial"/>
          <w:i/>
          <w:color w:val="000000"/>
          <w:sz w:val="24"/>
          <w:szCs w:val="24"/>
          <w:bdr w:val="none" w:sz="0" w:space="0" w:color="auto" w:frame="1"/>
        </w:rPr>
        <w:t xml:space="preserve"> </w:t>
      </w:r>
      <w:proofErr w:type="spellStart"/>
      <w:r w:rsidRPr="002D6C9C">
        <w:rPr>
          <w:rStyle w:val="a5"/>
          <w:rFonts w:asciiTheme="minorHAnsi" w:hAnsiTheme="minorHAnsi" w:cs="Arial"/>
          <w:i/>
          <w:color w:val="000000"/>
          <w:sz w:val="24"/>
          <w:szCs w:val="24"/>
          <w:bdr w:val="none" w:sz="0" w:space="0" w:color="auto" w:frame="1"/>
        </w:rPr>
        <w:t>hellenica</w:t>
      </w:r>
      <w:proofErr w:type="spellEnd"/>
      <w:r w:rsidR="00F93012" w:rsidRPr="002D6C9C">
        <w:rPr>
          <w:rStyle w:val="a5"/>
          <w:rFonts w:asciiTheme="minorHAnsi" w:hAnsiTheme="minorHAnsi" w:cs="Arial"/>
          <w:i/>
          <w:color w:val="707070"/>
          <w:sz w:val="24"/>
          <w:szCs w:val="24"/>
          <w:bdr w:val="none" w:sz="0" w:space="0" w:color="auto" w:frame="1"/>
        </w:rPr>
        <w:t>,</w:t>
      </w:r>
      <w:r w:rsidRPr="002D6C9C">
        <w:rPr>
          <w:rFonts w:asciiTheme="minorHAnsi" w:hAnsiTheme="minorHAnsi" w:cs="Arial"/>
          <w:b/>
          <w:color w:val="707070"/>
          <w:sz w:val="24"/>
          <w:szCs w:val="24"/>
        </w:rPr>
        <w:t> </w:t>
      </w:r>
      <w:r w:rsidR="00606916">
        <w:rPr>
          <w:rFonts w:asciiTheme="minorHAnsi" w:hAnsiTheme="minorHAnsi" w:cs="Arial"/>
          <w:bCs/>
          <w:iCs/>
          <w:sz w:val="24"/>
          <w:szCs w:val="24"/>
        </w:rPr>
        <w:t xml:space="preserve">που </w:t>
      </w:r>
      <w:r w:rsidR="00F93012" w:rsidRPr="002D6C9C">
        <w:rPr>
          <w:rFonts w:asciiTheme="minorHAnsi" w:hAnsiTheme="minorHAnsi" w:cs="Arial"/>
          <w:bCs/>
          <w:iCs/>
          <w:sz w:val="24"/>
          <w:szCs w:val="24"/>
        </w:rPr>
        <w:t xml:space="preserve"> είναι υπεύθυνο για τη </w:t>
      </w:r>
      <w:proofErr w:type="spellStart"/>
      <w:r w:rsidR="00F93012" w:rsidRPr="002D6C9C">
        <w:rPr>
          <w:rFonts w:asciiTheme="minorHAnsi" w:hAnsiTheme="minorHAnsi" w:cs="Arial"/>
          <w:bCs/>
          <w:iCs/>
          <w:sz w:val="24"/>
          <w:szCs w:val="24"/>
        </w:rPr>
        <w:t>βαμβακίαση</w:t>
      </w:r>
      <w:proofErr w:type="spellEnd"/>
      <w:r w:rsidR="00F93012" w:rsidRPr="002D6C9C">
        <w:rPr>
          <w:rFonts w:asciiTheme="minorHAnsi" w:hAnsiTheme="minorHAnsi" w:cs="Arial"/>
          <w:bCs/>
          <w:iCs/>
          <w:sz w:val="24"/>
          <w:szCs w:val="24"/>
        </w:rPr>
        <w:t xml:space="preserve"> των πεύκων, έχει παρατηρηθεί αύξηση του πληθυσμού του σε αρκετά πεύκα που βρίσκονται </w:t>
      </w:r>
      <w:r w:rsidR="00A64F4A" w:rsidRPr="002D6C9C">
        <w:rPr>
          <w:rFonts w:asciiTheme="minorHAnsi" w:hAnsiTheme="minorHAnsi" w:cs="Arial"/>
          <w:bCs/>
          <w:iCs/>
          <w:sz w:val="24"/>
          <w:szCs w:val="24"/>
        </w:rPr>
        <w:t xml:space="preserve">κυρίως σε πλατείες και πάρκα του Δήμου. Το παραπάνω έντομο είναι </w:t>
      </w:r>
      <w:proofErr w:type="spellStart"/>
      <w:r w:rsidR="00A64F4A" w:rsidRPr="002D6C9C">
        <w:rPr>
          <w:rFonts w:asciiTheme="minorHAnsi" w:hAnsiTheme="minorHAnsi" w:cs="Arial"/>
          <w:bCs/>
          <w:iCs/>
          <w:sz w:val="24"/>
          <w:szCs w:val="24"/>
        </w:rPr>
        <w:t>φλοιομυζητικό</w:t>
      </w:r>
      <w:proofErr w:type="spellEnd"/>
      <w:r w:rsidR="00A64F4A" w:rsidRPr="002D6C9C">
        <w:rPr>
          <w:rFonts w:asciiTheme="minorHAnsi" w:hAnsiTheme="minorHAnsi" w:cs="Arial"/>
          <w:bCs/>
          <w:iCs/>
          <w:sz w:val="24"/>
          <w:szCs w:val="24"/>
        </w:rPr>
        <w:t xml:space="preserve">  </w:t>
      </w:r>
      <w:r w:rsidR="00F93012" w:rsidRPr="002D6C9C">
        <w:rPr>
          <w:rFonts w:asciiTheme="minorHAnsi" w:hAnsiTheme="minorHAnsi" w:cs="Arial"/>
          <w:bCs/>
          <w:iCs/>
          <w:sz w:val="24"/>
          <w:szCs w:val="24"/>
        </w:rPr>
        <w:t xml:space="preserve"> </w:t>
      </w:r>
      <w:r w:rsidR="00A64F4A" w:rsidRPr="002D6C9C">
        <w:rPr>
          <w:rFonts w:asciiTheme="minorHAnsi" w:hAnsiTheme="minorHAnsi" w:cs="Arial"/>
          <w:bCs/>
          <w:iCs/>
          <w:sz w:val="24"/>
          <w:szCs w:val="24"/>
        </w:rPr>
        <w:t xml:space="preserve">και όταν βρίσκεται σε μεγάλο πληθυσμό εξασθενεί σταδιακά το πεύκο και το οδηγεί σε ξήρανση. </w:t>
      </w:r>
      <w:r w:rsidR="00F93012" w:rsidRPr="002D6C9C">
        <w:rPr>
          <w:rFonts w:asciiTheme="minorHAnsi" w:hAnsiTheme="minorHAnsi" w:cs="Arial"/>
          <w:bCs/>
          <w:iCs/>
          <w:sz w:val="24"/>
          <w:szCs w:val="24"/>
        </w:rPr>
        <w:t xml:space="preserve">  </w:t>
      </w:r>
      <w:r w:rsidR="00F93012" w:rsidRPr="002D6C9C">
        <w:rPr>
          <w:rFonts w:asciiTheme="minorHAnsi" w:hAnsiTheme="minorHAnsi" w:cs="Arial"/>
          <w:color w:val="707070"/>
          <w:sz w:val="24"/>
          <w:szCs w:val="24"/>
        </w:rPr>
        <w:t xml:space="preserve"> </w:t>
      </w:r>
    </w:p>
    <w:p w:rsidR="002B6A45" w:rsidRDefault="002B6A45" w:rsidP="00882F11">
      <w:pPr>
        <w:autoSpaceDE w:val="0"/>
        <w:autoSpaceDN w:val="0"/>
        <w:adjustRightInd w:val="0"/>
        <w:spacing w:after="0"/>
        <w:ind w:firstLine="720"/>
        <w:jc w:val="both"/>
        <w:rPr>
          <w:rFonts w:asciiTheme="minorHAnsi" w:hAnsiTheme="minorHAnsi" w:cs="Arial"/>
          <w:sz w:val="24"/>
          <w:szCs w:val="24"/>
        </w:rPr>
      </w:pPr>
      <w:r w:rsidRPr="002D6C9C">
        <w:rPr>
          <w:rFonts w:asciiTheme="minorHAnsi" w:hAnsiTheme="minorHAnsi" w:cs="Arial"/>
          <w:sz w:val="24"/>
          <w:szCs w:val="24"/>
        </w:rPr>
        <w:t xml:space="preserve">Οι εργασίες αντιμετώπισης των παραπάνω </w:t>
      </w:r>
      <w:r w:rsidR="00AB689F" w:rsidRPr="002D6C9C">
        <w:rPr>
          <w:rFonts w:asciiTheme="minorHAnsi" w:hAnsiTheme="minorHAnsi" w:cs="Arial"/>
          <w:sz w:val="24"/>
          <w:szCs w:val="24"/>
        </w:rPr>
        <w:t>ασθενειών</w:t>
      </w:r>
      <w:r w:rsidRPr="002D6C9C">
        <w:rPr>
          <w:rFonts w:asciiTheme="minorHAnsi" w:hAnsiTheme="minorHAnsi" w:cs="Arial"/>
          <w:sz w:val="24"/>
          <w:szCs w:val="24"/>
        </w:rPr>
        <w:t xml:space="preserve"> περιλαμβάνουν μια σειρά δράσεων που έχουν στόχο τη</w:t>
      </w:r>
      <w:r w:rsidR="00D65C56">
        <w:rPr>
          <w:rFonts w:asciiTheme="minorHAnsi" w:hAnsiTheme="minorHAnsi" w:cs="Arial"/>
          <w:sz w:val="24"/>
          <w:szCs w:val="24"/>
        </w:rPr>
        <w:t>ν</w:t>
      </w:r>
      <w:r w:rsidRPr="002D6C9C">
        <w:rPr>
          <w:rFonts w:asciiTheme="minorHAnsi" w:hAnsiTheme="minorHAnsi" w:cs="Arial"/>
          <w:sz w:val="24"/>
          <w:szCs w:val="24"/>
        </w:rPr>
        <w:t xml:space="preserve"> καταπολέμηση των εντόμων και τη μείωση του πληθυσμού τους σε βάθος χρόνου</w:t>
      </w:r>
      <w:r w:rsidR="004401FA" w:rsidRPr="002D6C9C">
        <w:rPr>
          <w:rFonts w:asciiTheme="minorHAnsi" w:hAnsiTheme="minorHAnsi" w:cs="Arial"/>
          <w:sz w:val="24"/>
          <w:szCs w:val="24"/>
        </w:rPr>
        <w:t xml:space="preserve"> και </w:t>
      </w:r>
      <w:r w:rsidR="00AB689F" w:rsidRPr="002D6C9C">
        <w:rPr>
          <w:rFonts w:asciiTheme="minorHAnsi" w:hAnsiTheme="minorHAnsi" w:cs="Arial"/>
          <w:sz w:val="24"/>
          <w:szCs w:val="24"/>
        </w:rPr>
        <w:t xml:space="preserve">συνίσταται </w:t>
      </w:r>
      <w:r w:rsidR="004401FA" w:rsidRPr="002D6C9C">
        <w:rPr>
          <w:rFonts w:asciiTheme="minorHAnsi" w:hAnsiTheme="minorHAnsi" w:cs="Arial"/>
          <w:sz w:val="24"/>
          <w:szCs w:val="24"/>
        </w:rPr>
        <w:t>σε</w:t>
      </w:r>
      <w:r w:rsidR="00AB689F" w:rsidRPr="002D6C9C">
        <w:rPr>
          <w:rFonts w:asciiTheme="minorHAnsi" w:hAnsiTheme="minorHAnsi" w:cs="Arial"/>
          <w:sz w:val="24"/>
          <w:szCs w:val="24"/>
        </w:rPr>
        <w:t xml:space="preserve"> ψεκασμούς σε μεγάλη ύψη</w:t>
      </w:r>
      <w:r w:rsidR="00013E05" w:rsidRPr="002D6C9C">
        <w:rPr>
          <w:rFonts w:asciiTheme="minorHAnsi" w:hAnsiTheme="minorHAnsi" w:cs="Arial"/>
          <w:sz w:val="24"/>
          <w:szCs w:val="24"/>
        </w:rPr>
        <w:t xml:space="preserve">, </w:t>
      </w:r>
      <w:r w:rsidR="00D65C56">
        <w:rPr>
          <w:rFonts w:asciiTheme="minorHAnsi" w:hAnsiTheme="minorHAnsi" w:cs="Arial"/>
          <w:sz w:val="24"/>
          <w:szCs w:val="24"/>
        </w:rPr>
        <w:t xml:space="preserve">σε </w:t>
      </w:r>
      <w:r w:rsidR="00013E05" w:rsidRPr="002D6C9C">
        <w:rPr>
          <w:rFonts w:asciiTheme="minorHAnsi" w:hAnsiTheme="minorHAnsi" w:cs="Arial"/>
          <w:sz w:val="24"/>
          <w:szCs w:val="24"/>
        </w:rPr>
        <w:t xml:space="preserve">πλύσιμο </w:t>
      </w:r>
      <w:r w:rsidR="00D65C56">
        <w:rPr>
          <w:rFonts w:asciiTheme="minorHAnsi" w:hAnsiTheme="minorHAnsi" w:cs="Arial"/>
          <w:sz w:val="24"/>
          <w:szCs w:val="24"/>
        </w:rPr>
        <w:t>των πεύκων με ελεγχόμενη πίεση,</w:t>
      </w:r>
      <w:r w:rsidR="00AB689F" w:rsidRPr="002D6C9C">
        <w:rPr>
          <w:rFonts w:asciiTheme="minorHAnsi" w:hAnsiTheme="minorHAnsi" w:cs="Arial"/>
          <w:sz w:val="24"/>
          <w:szCs w:val="24"/>
        </w:rPr>
        <w:t xml:space="preserve"> </w:t>
      </w:r>
      <w:r w:rsidR="004401FA" w:rsidRPr="002D6C9C">
        <w:rPr>
          <w:rFonts w:asciiTheme="minorHAnsi" w:hAnsiTheme="minorHAnsi" w:cs="Arial"/>
          <w:sz w:val="24"/>
          <w:szCs w:val="24"/>
        </w:rPr>
        <w:t xml:space="preserve">αλλά και </w:t>
      </w:r>
      <w:r w:rsidR="00D65C56">
        <w:rPr>
          <w:rFonts w:asciiTheme="minorHAnsi" w:hAnsiTheme="minorHAnsi" w:cs="Arial"/>
          <w:sz w:val="24"/>
          <w:szCs w:val="24"/>
        </w:rPr>
        <w:t xml:space="preserve">σε </w:t>
      </w:r>
      <w:r w:rsidR="004401FA" w:rsidRPr="002D6C9C">
        <w:rPr>
          <w:rFonts w:asciiTheme="minorHAnsi" w:hAnsiTheme="minorHAnsi" w:cs="Arial"/>
          <w:sz w:val="24"/>
          <w:szCs w:val="24"/>
        </w:rPr>
        <w:t xml:space="preserve">μηχανικές επεμβάσεις με τη χρήση </w:t>
      </w:r>
      <w:proofErr w:type="spellStart"/>
      <w:r w:rsidR="009C490F">
        <w:rPr>
          <w:rFonts w:asciiTheme="minorHAnsi" w:hAnsiTheme="minorHAnsi" w:cs="Arial"/>
          <w:sz w:val="24"/>
          <w:szCs w:val="24"/>
        </w:rPr>
        <w:t>καλαθοφόρου</w:t>
      </w:r>
      <w:proofErr w:type="spellEnd"/>
      <w:r w:rsidR="004401FA" w:rsidRPr="002D6C9C">
        <w:rPr>
          <w:rFonts w:asciiTheme="minorHAnsi" w:hAnsiTheme="minorHAnsi" w:cs="Arial"/>
          <w:sz w:val="24"/>
          <w:szCs w:val="24"/>
        </w:rPr>
        <w:t xml:space="preserve"> οχήματος.</w:t>
      </w:r>
      <w:r w:rsidR="00AB689F" w:rsidRPr="002D6C9C">
        <w:rPr>
          <w:rFonts w:asciiTheme="minorHAnsi" w:hAnsiTheme="minorHAnsi" w:cs="Arial"/>
          <w:sz w:val="24"/>
          <w:szCs w:val="24"/>
        </w:rPr>
        <w:t xml:space="preserve"> </w:t>
      </w:r>
    </w:p>
    <w:p w:rsidR="00177FAC" w:rsidRDefault="004401FA" w:rsidP="006B1856">
      <w:pPr>
        <w:autoSpaceDE w:val="0"/>
        <w:autoSpaceDN w:val="0"/>
        <w:adjustRightInd w:val="0"/>
        <w:spacing w:after="0"/>
        <w:ind w:firstLine="720"/>
        <w:jc w:val="both"/>
        <w:rPr>
          <w:rFonts w:asciiTheme="minorHAnsi" w:hAnsiTheme="minorHAnsi" w:cs="Arial"/>
          <w:sz w:val="24"/>
          <w:szCs w:val="24"/>
        </w:rPr>
      </w:pPr>
      <w:r w:rsidRPr="002D6C9C">
        <w:rPr>
          <w:rFonts w:asciiTheme="minorHAnsi" w:hAnsiTheme="minorHAnsi" w:cs="Arial"/>
          <w:sz w:val="24"/>
          <w:szCs w:val="24"/>
        </w:rPr>
        <w:t xml:space="preserve">Οι εργασίες </w:t>
      </w:r>
      <w:r w:rsidR="002748BE" w:rsidRPr="002D6C9C">
        <w:rPr>
          <w:rFonts w:asciiTheme="minorHAnsi" w:hAnsiTheme="minorHAnsi" w:cs="Arial"/>
          <w:sz w:val="24"/>
          <w:szCs w:val="24"/>
        </w:rPr>
        <w:t xml:space="preserve">περιγράφονται αναλυτικά ακολούθως και </w:t>
      </w:r>
      <w:r w:rsidRPr="002D6C9C">
        <w:rPr>
          <w:rFonts w:asciiTheme="minorHAnsi" w:hAnsiTheme="minorHAnsi" w:cs="Arial"/>
          <w:sz w:val="24"/>
          <w:szCs w:val="24"/>
        </w:rPr>
        <w:t xml:space="preserve">δεν είναι δυνατόν να εκτελεσθούν από το προσωπικό του Δήμου </w:t>
      </w:r>
      <w:r w:rsidR="00177FAC">
        <w:rPr>
          <w:rFonts w:asciiTheme="minorHAnsi" w:hAnsiTheme="minorHAnsi" w:cs="Arial"/>
          <w:sz w:val="24"/>
          <w:szCs w:val="24"/>
        </w:rPr>
        <w:t>λόγω έλλειψης της απαραίτητης τεχνογνωσίας και του κατάλληλου εξοπλισμο</w:t>
      </w:r>
      <w:r w:rsidR="006B1856">
        <w:rPr>
          <w:rFonts w:asciiTheme="minorHAnsi" w:hAnsiTheme="minorHAnsi" w:cs="Arial"/>
          <w:sz w:val="24"/>
          <w:szCs w:val="24"/>
        </w:rPr>
        <w:t>ύ (</w:t>
      </w:r>
      <w:proofErr w:type="spellStart"/>
      <w:r w:rsidRPr="002D6C9C">
        <w:rPr>
          <w:rFonts w:asciiTheme="minorHAnsi" w:hAnsiTheme="minorHAnsi" w:cs="Arial"/>
          <w:sz w:val="24"/>
          <w:szCs w:val="24"/>
        </w:rPr>
        <w:t>ψεκαστικό</w:t>
      </w:r>
      <w:proofErr w:type="spellEnd"/>
      <w:r w:rsidRPr="002D6C9C">
        <w:rPr>
          <w:rFonts w:asciiTheme="minorHAnsi" w:hAnsiTheme="minorHAnsi" w:cs="Arial"/>
          <w:sz w:val="24"/>
          <w:szCs w:val="24"/>
        </w:rPr>
        <w:t xml:space="preserve"> όχημα με αντλία πυροσβεστικού τύπου</w:t>
      </w:r>
      <w:r w:rsidR="006B1856">
        <w:rPr>
          <w:rFonts w:asciiTheme="minorHAnsi" w:hAnsiTheme="minorHAnsi" w:cs="Arial"/>
          <w:sz w:val="24"/>
          <w:szCs w:val="24"/>
        </w:rPr>
        <w:t xml:space="preserve"> και </w:t>
      </w:r>
      <w:proofErr w:type="spellStart"/>
      <w:r w:rsidR="00D65C56">
        <w:rPr>
          <w:rFonts w:asciiTheme="minorHAnsi" w:hAnsiTheme="minorHAnsi" w:cs="Arial"/>
          <w:sz w:val="24"/>
          <w:szCs w:val="24"/>
        </w:rPr>
        <w:t>καλαθοφόρο</w:t>
      </w:r>
      <w:proofErr w:type="spellEnd"/>
      <w:r w:rsidRPr="002D6C9C">
        <w:rPr>
          <w:rFonts w:asciiTheme="minorHAnsi" w:hAnsiTheme="minorHAnsi" w:cs="Arial"/>
          <w:sz w:val="24"/>
          <w:szCs w:val="24"/>
        </w:rPr>
        <w:t xml:space="preserve"> όχημα </w:t>
      </w:r>
      <w:r w:rsidR="006B1856">
        <w:rPr>
          <w:rFonts w:asciiTheme="minorHAnsi" w:hAnsiTheme="minorHAnsi" w:cs="Arial"/>
          <w:sz w:val="24"/>
          <w:szCs w:val="24"/>
        </w:rPr>
        <w:t xml:space="preserve">που να φτάνει </w:t>
      </w:r>
      <w:r w:rsidR="00177FAC">
        <w:rPr>
          <w:rFonts w:asciiTheme="minorHAnsi" w:hAnsiTheme="minorHAnsi" w:cs="Arial"/>
          <w:sz w:val="24"/>
          <w:szCs w:val="24"/>
        </w:rPr>
        <w:t>τουλάχιστον</w:t>
      </w:r>
      <w:r w:rsidR="006B1856">
        <w:rPr>
          <w:rFonts w:asciiTheme="minorHAnsi" w:hAnsiTheme="minorHAnsi" w:cs="Arial"/>
          <w:sz w:val="24"/>
          <w:szCs w:val="24"/>
        </w:rPr>
        <w:t xml:space="preserve"> τα</w:t>
      </w:r>
      <w:r w:rsidR="00177FAC">
        <w:rPr>
          <w:rFonts w:asciiTheme="minorHAnsi" w:hAnsiTheme="minorHAnsi" w:cs="Arial"/>
          <w:sz w:val="24"/>
          <w:szCs w:val="24"/>
        </w:rPr>
        <w:t xml:space="preserve"> 20 μέτρα).</w:t>
      </w:r>
    </w:p>
    <w:p w:rsidR="00B02113" w:rsidRDefault="00177FAC" w:rsidP="00177FAC">
      <w:pPr>
        <w:autoSpaceDE w:val="0"/>
        <w:autoSpaceDN w:val="0"/>
        <w:adjustRightInd w:val="0"/>
        <w:spacing w:after="0"/>
        <w:ind w:firstLine="720"/>
        <w:jc w:val="both"/>
        <w:rPr>
          <w:rFonts w:asciiTheme="minorHAnsi" w:hAnsiTheme="minorHAnsi" w:cs="Arial"/>
          <w:sz w:val="24"/>
          <w:szCs w:val="24"/>
        </w:rPr>
      </w:pPr>
      <w:r>
        <w:rPr>
          <w:rFonts w:asciiTheme="minorHAnsi" w:hAnsiTheme="minorHAnsi" w:cs="Arial"/>
          <w:sz w:val="24"/>
          <w:szCs w:val="24"/>
        </w:rPr>
        <w:t>Τ</w:t>
      </w:r>
      <w:r w:rsidR="00B02113" w:rsidRPr="002D6C9C">
        <w:rPr>
          <w:rFonts w:asciiTheme="minorHAnsi" w:hAnsiTheme="minorHAnsi" w:cs="Arial"/>
          <w:sz w:val="24"/>
          <w:szCs w:val="24"/>
        </w:rPr>
        <w:t xml:space="preserve">ο προσωπικό </w:t>
      </w:r>
      <w:r>
        <w:rPr>
          <w:rFonts w:asciiTheme="minorHAnsi" w:hAnsiTheme="minorHAnsi" w:cs="Arial"/>
          <w:sz w:val="24"/>
          <w:szCs w:val="24"/>
        </w:rPr>
        <w:t xml:space="preserve">που </w:t>
      </w:r>
      <w:r w:rsidR="006B1856">
        <w:rPr>
          <w:rFonts w:asciiTheme="minorHAnsi" w:hAnsiTheme="minorHAnsi" w:cs="Arial"/>
          <w:sz w:val="24"/>
          <w:szCs w:val="24"/>
        </w:rPr>
        <w:t>στελεχώνει</w:t>
      </w:r>
      <w:r>
        <w:rPr>
          <w:rFonts w:asciiTheme="minorHAnsi" w:hAnsiTheme="minorHAnsi" w:cs="Arial"/>
          <w:sz w:val="24"/>
          <w:szCs w:val="24"/>
        </w:rPr>
        <w:t xml:space="preserve"> τα εξωτερικά συνεργεία του Τμήματος Συντήρησης και Ανάπτυξης Πρασίνου </w:t>
      </w:r>
      <w:r w:rsidR="006B1856">
        <w:rPr>
          <w:rFonts w:asciiTheme="minorHAnsi" w:hAnsiTheme="minorHAnsi" w:cs="Arial"/>
          <w:sz w:val="24"/>
          <w:szCs w:val="24"/>
        </w:rPr>
        <w:t xml:space="preserve">του Δήμου, αποτελείται από 13 κηπουρούς και </w:t>
      </w:r>
      <w:r w:rsidR="00B02113" w:rsidRPr="002D6C9C">
        <w:rPr>
          <w:rFonts w:asciiTheme="minorHAnsi" w:hAnsiTheme="minorHAnsi" w:cs="Arial"/>
          <w:sz w:val="24"/>
          <w:szCs w:val="24"/>
        </w:rPr>
        <w:t>είναι επιφορτισμένο με την τακτική συντήρηση των χώρων πράσινου του Δήμου.</w:t>
      </w:r>
    </w:p>
    <w:p w:rsidR="006B1856" w:rsidRPr="00FC012D" w:rsidRDefault="006B1856" w:rsidP="00FC012D">
      <w:pPr>
        <w:autoSpaceDE w:val="0"/>
        <w:autoSpaceDN w:val="0"/>
        <w:adjustRightInd w:val="0"/>
        <w:spacing w:after="0"/>
        <w:ind w:firstLine="720"/>
        <w:jc w:val="both"/>
        <w:rPr>
          <w:rFonts w:asciiTheme="minorHAnsi" w:hAnsiTheme="minorHAnsi" w:cs="Arial"/>
          <w:sz w:val="24"/>
          <w:szCs w:val="24"/>
        </w:rPr>
      </w:pPr>
      <w:r>
        <w:rPr>
          <w:rFonts w:asciiTheme="minorHAnsi" w:hAnsiTheme="minorHAnsi" w:cs="Arial"/>
          <w:sz w:val="24"/>
          <w:szCs w:val="24"/>
        </w:rPr>
        <w:lastRenderedPageBreak/>
        <w:t>Επομένως, είναι φανερό ότι η ολοκληρωμένη αντιμετώπιση των σοβαρών ασθενειών των πεύκων, που απαιτεί συνεχείς επεμβάσεις μεγάλης κλίμακας σε συγκεκριμένες χρονικές περιόδους, είναι αδύνατον να διεκπεραιωθεί από το υπηρετούν προσωπικό.</w:t>
      </w:r>
    </w:p>
    <w:p w:rsidR="00205147" w:rsidRPr="00205147" w:rsidRDefault="00FC012D" w:rsidP="00205147">
      <w:pPr>
        <w:pStyle w:val="aa"/>
        <w:ind w:left="0"/>
        <w:jc w:val="both"/>
        <w:rPr>
          <w:rFonts w:asciiTheme="minorHAnsi" w:hAnsiTheme="minorHAnsi" w:cs="Calibri"/>
          <w:color w:val="000000"/>
        </w:rPr>
      </w:pPr>
      <w:r w:rsidRPr="00DE4698">
        <w:t>Η</w:t>
      </w:r>
      <w:r>
        <w:t xml:space="preserve"> εκτέλεση της εργασίας </w:t>
      </w:r>
      <w:r w:rsidRPr="00DE4698">
        <w:t xml:space="preserve"> θα γίνει</w:t>
      </w:r>
      <w:r>
        <w:t xml:space="preserve"> σύμφωνα με τις διατάξεις της κείμενης νομοθεσίας, όπως αυτές έχουν διαμορφωθεί και ισχύουν σήμ</w:t>
      </w:r>
      <w:r w:rsidR="00205147">
        <w:t>ερα</w:t>
      </w:r>
      <w:r w:rsidR="00205147" w:rsidRPr="00205147">
        <w:t>:</w:t>
      </w:r>
    </w:p>
    <w:p w:rsidR="00205147" w:rsidRPr="002D6C9C" w:rsidRDefault="00205147" w:rsidP="00205147">
      <w:pPr>
        <w:pStyle w:val="aa"/>
        <w:numPr>
          <w:ilvl w:val="0"/>
          <w:numId w:val="7"/>
        </w:numPr>
        <w:jc w:val="both"/>
        <w:rPr>
          <w:rFonts w:asciiTheme="minorHAnsi" w:hAnsiTheme="minorHAnsi" w:cs="Calibri"/>
          <w:color w:val="000000"/>
        </w:rPr>
      </w:pPr>
      <w:r w:rsidRPr="00205147">
        <w:rPr>
          <w:rFonts w:asciiTheme="minorHAnsi" w:hAnsiTheme="minorHAnsi" w:cs="Calibri"/>
          <w:color w:val="000000"/>
        </w:rPr>
        <w:t xml:space="preserve"> </w:t>
      </w:r>
      <w:r w:rsidRPr="002D6C9C">
        <w:rPr>
          <w:rFonts w:asciiTheme="minorHAnsi" w:hAnsiTheme="minorHAnsi" w:cs="Calibri"/>
          <w:color w:val="000000"/>
        </w:rPr>
        <w:t>Το Ν. 3463/06 (ΦΕΚ 114 Α’) «Κώδικας Δήμων και Κοινοτήτων»</w:t>
      </w:r>
    </w:p>
    <w:p w:rsidR="00205147" w:rsidRPr="002D6C9C" w:rsidRDefault="00205147" w:rsidP="00205147">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3852/10 (ΦΕΚ 87 Α’) «Νέα Αρχιτεκτονική της Αυτοδιοίκησης και της Αποκεντρωμένης Διοίκησης − Πρόγραμμα Καλλικράτης»</w:t>
      </w:r>
    </w:p>
    <w:p w:rsidR="00205147" w:rsidRPr="002D6C9C" w:rsidRDefault="00205147" w:rsidP="00205147">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2690/99 «Κύρωση του κώδικα διοικητικής διαδικασίας και άλλες διατάξεις»</w:t>
      </w:r>
    </w:p>
    <w:p w:rsidR="00205147" w:rsidRPr="002D6C9C" w:rsidRDefault="00205147" w:rsidP="00205147">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3548/07 (ΦΕΚ 68 Α’) «Καταχώρηση δημοσιεύσεων των φορέων του Δημοσίου στο νομαρχιακό και τοπικό Τύπο και άλλες διατάξεις»</w:t>
      </w:r>
    </w:p>
    <w:p w:rsidR="00205147" w:rsidRPr="002D6C9C" w:rsidRDefault="00205147" w:rsidP="00205147">
      <w:pPr>
        <w:numPr>
          <w:ilvl w:val="0"/>
          <w:numId w:val="7"/>
        </w:numPr>
        <w:suppressAutoHyphens/>
        <w:spacing w:after="0" w:line="240" w:lineRule="auto"/>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Το Ν. 3861/2010 (Φ.Ε.Κ. 112/Α΄) «Ενίσχυση της διαφάνειας με την υποχρεωτική ανάρτηση νόμων και πράξεων των κυβερνητικών, διοικητικών και </w:t>
      </w:r>
      <w:proofErr w:type="spellStart"/>
      <w:r w:rsidRPr="002D6C9C">
        <w:rPr>
          <w:rFonts w:asciiTheme="minorHAnsi" w:hAnsiTheme="minorHAnsi" w:cs="Calibri"/>
          <w:color w:val="000000"/>
          <w:sz w:val="24"/>
          <w:szCs w:val="24"/>
        </w:rPr>
        <w:t>αυτοδιοικητικών</w:t>
      </w:r>
      <w:proofErr w:type="spellEnd"/>
      <w:r w:rsidRPr="002D6C9C">
        <w:rPr>
          <w:rFonts w:asciiTheme="minorHAnsi" w:hAnsiTheme="minorHAnsi" w:cs="Calibri"/>
          <w:color w:val="000000"/>
          <w:sz w:val="24"/>
          <w:szCs w:val="24"/>
        </w:rPr>
        <w:t xml:space="preserve"> οργάνων στο διαδίκτυο ”Πρόγραμμα Διαύγεια” και άλλες διατάξεις».</w:t>
      </w:r>
    </w:p>
    <w:p w:rsidR="00205147" w:rsidRPr="002D6C9C" w:rsidRDefault="00205147" w:rsidP="00205147">
      <w:pPr>
        <w:numPr>
          <w:ilvl w:val="0"/>
          <w:numId w:val="8"/>
        </w:numPr>
        <w:suppressAutoHyphens/>
        <w:spacing w:after="0" w:line="240" w:lineRule="auto"/>
        <w:jc w:val="both"/>
        <w:rPr>
          <w:rFonts w:asciiTheme="minorHAnsi" w:hAnsiTheme="minorHAnsi" w:cs="Calibri"/>
          <w:color w:val="000000"/>
          <w:sz w:val="24"/>
          <w:szCs w:val="24"/>
        </w:rPr>
      </w:pPr>
      <w:r w:rsidRPr="002D6C9C">
        <w:rPr>
          <w:rFonts w:asciiTheme="minorHAnsi" w:hAnsiTheme="minorHAnsi" w:cs="Calibri"/>
          <w:color w:val="000000"/>
          <w:sz w:val="24"/>
          <w:szCs w:val="24"/>
        </w:rPr>
        <w:t>Το Ν.4412/2016 (ΦΕΚ 147/8-8-2016) Δημόσιες Συμβάσεις Έργων, Προμηθειών και Υπηρεσιών</w:t>
      </w:r>
    </w:p>
    <w:p w:rsidR="00205147" w:rsidRPr="002D6C9C" w:rsidRDefault="00205147" w:rsidP="00205147">
      <w:pPr>
        <w:spacing w:line="240" w:lineRule="auto"/>
        <w:jc w:val="both"/>
        <w:rPr>
          <w:rFonts w:asciiTheme="minorHAnsi" w:hAnsiTheme="minorHAnsi" w:cs="Calibri"/>
          <w:sz w:val="24"/>
          <w:szCs w:val="24"/>
        </w:rPr>
      </w:pPr>
      <w:r w:rsidRPr="002D6C9C">
        <w:rPr>
          <w:rFonts w:asciiTheme="minorHAnsi" w:hAnsiTheme="minorHAnsi" w:cs="Calibri"/>
          <w:color w:val="000000"/>
          <w:sz w:val="24"/>
          <w:szCs w:val="24"/>
        </w:rPr>
        <w:t xml:space="preserve">              (προσαρμογή στις Οδηγίες 2014/24/ΕΕ και 2014/25/ΕΕ&gt;)</w:t>
      </w:r>
    </w:p>
    <w:p w:rsidR="008F741E" w:rsidRPr="002D6C9C" w:rsidRDefault="008F741E" w:rsidP="00FC012D">
      <w:pPr>
        <w:autoSpaceDE w:val="0"/>
        <w:autoSpaceDN w:val="0"/>
        <w:adjustRightInd w:val="0"/>
        <w:spacing w:after="0"/>
        <w:ind w:firstLine="720"/>
        <w:jc w:val="both"/>
        <w:rPr>
          <w:rFonts w:asciiTheme="minorHAnsi" w:hAnsiTheme="minorHAnsi" w:cs="Arial"/>
          <w:sz w:val="24"/>
          <w:szCs w:val="24"/>
        </w:rPr>
      </w:pPr>
      <w:r w:rsidRPr="002D6C9C">
        <w:rPr>
          <w:rFonts w:asciiTheme="minorHAnsi" w:hAnsiTheme="minorHAnsi" w:cs="Arial"/>
          <w:sz w:val="24"/>
          <w:szCs w:val="24"/>
        </w:rPr>
        <w:t>Η δαπάνη της παραπάνω εργασίας έχει ενταχθεί στον προϋπολογισμό του Δήμου για το έτος 2017 και ανέρχεται στο ποσό 50.000,00 ευρώ (συμπεριλαμβανομένου του</w:t>
      </w:r>
      <w:r w:rsidR="00FC012D">
        <w:rPr>
          <w:rFonts w:asciiTheme="minorHAnsi" w:hAnsiTheme="minorHAnsi" w:cs="Arial"/>
          <w:sz w:val="24"/>
          <w:szCs w:val="24"/>
        </w:rPr>
        <w:t xml:space="preserve"> Φ.Π.Α.) και θα βαρύνει τον Κ.Α. </w:t>
      </w:r>
      <w:r w:rsidR="00D915A0" w:rsidRPr="002D6C9C">
        <w:rPr>
          <w:rFonts w:asciiTheme="minorHAnsi" w:hAnsiTheme="minorHAnsi" w:cs="Arial"/>
          <w:sz w:val="24"/>
          <w:szCs w:val="24"/>
        </w:rPr>
        <w:t>35.6262.0013</w:t>
      </w:r>
    </w:p>
    <w:p w:rsidR="00F66DEF" w:rsidRDefault="00F66DEF" w:rsidP="00FC012D">
      <w:pPr>
        <w:autoSpaceDE w:val="0"/>
        <w:autoSpaceDN w:val="0"/>
        <w:adjustRightInd w:val="0"/>
        <w:spacing w:after="0"/>
        <w:jc w:val="both"/>
        <w:rPr>
          <w:rFonts w:asciiTheme="minorHAnsi" w:hAnsiTheme="minorHAnsi" w:cs="Arial"/>
          <w:sz w:val="24"/>
          <w:szCs w:val="24"/>
        </w:rPr>
      </w:pPr>
    </w:p>
    <w:p w:rsidR="00FC012D" w:rsidRPr="00EF67F2" w:rsidRDefault="00EF67F2" w:rsidP="00FC012D">
      <w:pPr>
        <w:autoSpaceDE w:val="0"/>
        <w:autoSpaceDN w:val="0"/>
        <w:adjustRightInd w:val="0"/>
        <w:spacing w:after="0"/>
        <w:jc w:val="both"/>
        <w:rPr>
          <w:rFonts w:asciiTheme="minorHAnsi" w:hAnsiTheme="minorHAnsi" w:cs="Arial"/>
          <w:sz w:val="24"/>
          <w:szCs w:val="24"/>
        </w:rPr>
      </w:pPr>
      <w:r w:rsidRPr="00EF67F2">
        <w:rPr>
          <w:rFonts w:asciiTheme="minorHAnsi" w:hAnsiTheme="minorHAnsi" w:cs="Arial"/>
          <w:sz w:val="24"/>
          <w:szCs w:val="24"/>
        </w:rPr>
        <w:tab/>
      </w:r>
      <w:r w:rsidRPr="0078249C">
        <w:rPr>
          <w:rFonts w:asciiTheme="minorHAnsi" w:hAnsiTheme="minorHAnsi" w:cs="Arial"/>
          <w:sz w:val="24"/>
          <w:szCs w:val="24"/>
        </w:rPr>
        <w:tab/>
      </w:r>
      <w:r w:rsidRPr="0078249C">
        <w:rPr>
          <w:rFonts w:asciiTheme="minorHAnsi" w:hAnsiTheme="minorHAnsi" w:cs="Arial"/>
          <w:sz w:val="24"/>
          <w:szCs w:val="24"/>
        </w:rPr>
        <w:tab/>
      </w:r>
      <w:r w:rsidRPr="0078249C">
        <w:rPr>
          <w:rFonts w:asciiTheme="minorHAnsi" w:hAnsiTheme="minorHAnsi" w:cs="Arial"/>
          <w:sz w:val="24"/>
          <w:szCs w:val="24"/>
        </w:rPr>
        <w:tab/>
      </w:r>
      <w:r w:rsidRPr="0078249C">
        <w:rPr>
          <w:rFonts w:asciiTheme="minorHAnsi" w:hAnsiTheme="minorHAnsi" w:cs="Arial"/>
          <w:sz w:val="24"/>
          <w:szCs w:val="24"/>
        </w:rPr>
        <w:tab/>
      </w:r>
      <w:r>
        <w:rPr>
          <w:rFonts w:asciiTheme="minorHAnsi" w:hAnsiTheme="minorHAnsi" w:cs="Arial"/>
          <w:sz w:val="24"/>
          <w:szCs w:val="24"/>
        </w:rPr>
        <w:t xml:space="preserve">     </w:t>
      </w:r>
      <w:r>
        <w:rPr>
          <w:rFonts w:asciiTheme="minorHAnsi" w:hAnsiTheme="minorHAnsi" w:cs="Arial"/>
          <w:sz w:val="24"/>
          <w:szCs w:val="24"/>
          <w:lang w:val="en-US"/>
        </w:rPr>
        <w:t>O</w:t>
      </w:r>
      <w:r w:rsidRPr="0078249C">
        <w:rPr>
          <w:rFonts w:asciiTheme="minorHAnsi" w:hAnsiTheme="minorHAnsi" w:cs="Arial"/>
          <w:sz w:val="24"/>
          <w:szCs w:val="24"/>
        </w:rPr>
        <w:t xml:space="preserve"> </w:t>
      </w:r>
      <w:r>
        <w:rPr>
          <w:rFonts w:asciiTheme="minorHAnsi" w:hAnsiTheme="minorHAnsi" w:cs="Arial"/>
          <w:sz w:val="24"/>
          <w:szCs w:val="24"/>
        </w:rPr>
        <w:t>ΣΥΝΤΑΞΑΣ</w:t>
      </w:r>
    </w:p>
    <w:p w:rsidR="00FC012D" w:rsidRDefault="00FC012D" w:rsidP="00FC012D">
      <w:pPr>
        <w:autoSpaceDE w:val="0"/>
        <w:autoSpaceDN w:val="0"/>
        <w:adjustRightInd w:val="0"/>
        <w:spacing w:after="0"/>
        <w:jc w:val="both"/>
        <w:rPr>
          <w:rFonts w:asciiTheme="minorHAnsi" w:hAnsiTheme="minorHAnsi" w:cs="Arial"/>
          <w:sz w:val="24"/>
          <w:szCs w:val="24"/>
        </w:rPr>
      </w:pPr>
    </w:p>
    <w:p w:rsidR="00EF67F2" w:rsidRPr="002D6C9C" w:rsidRDefault="00EF67F2" w:rsidP="00FC012D">
      <w:pPr>
        <w:autoSpaceDE w:val="0"/>
        <w:autoSpaceDN w:val="0"/>
        <w:adjustRightInd w:val="0"/>
        <w:spacing w:after="0"/>
        <w:jc w:val="both"/>
        <w:rPr>
          <w:rFonts w:asciiTheme="minorHAnsi" w:hAnsiTheme="minorHAnsi" w:cs="Arial"/>
          <w:sz w:val="24"/>
          <w:szCs w:val="24"/>
        </w:rPr>
      </w:pPr>
    </w:p>
    <w:p w:rsidR="00FC012D" w:rsidRDefault="00FC012D" w:rsidP="00FC012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 xml:space="preserve">ΠΡΟΙΣΤΑΜΕΝΟΣ ΤΜΗΜΑΤΟΣ ΣΥΝΤΗΡΗΣΗΣ </w:t>
      </w:r>
    </w:p>
    <w:p w:rsidR="00FC012D" w:rsidRDefault="00FC012D" w:rsidP="00FC012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&amp; ΑΝΑΠΤΥΞΗΣ ΠΡΑΣΙΝΟΥ</w:t>
      </w:r>
    </w:p>
    <w:p w:rsidR="00FC012D" w:rsidRDefault="00FC012D" w:rsidP="00FC012D">
      <w:pPr>
        <w:pStyle w:val="Web"/>
        <w:spacing w:before="0" w:beforeAutospacing="0" w:after="0" w:afterAutospacing="0" w:line="276" w:lineRule="auto"/>
        <w:jc w:val="center"/>
        <w:textAlignment w:val="baseline"/>
        <w:rPr>
          <w:rFonts w:asciiTheme="minorHAnsi" w:hAnsiTheme="minorHAnsi" w:cs="Arial"/>
          <w:color w:val="000000"/>
        </w:rPr>
      </w:pPr>
    </w:p>
    <w:p w:rsidR="00FC012D" w:rsidRDefault="00FC012D" w:rsidP="00FC012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192FFC" w:rsidRPr="00FC012D" w:rsidRDefault="00FC012D" w:rsidP="00FC012D">
      <w:pPr>
        <w:autoSpaceDE w:val="0"/>
        <w:autoSpaceDN w:val="0"/>
        <w:adjustRightInd w:val="0"/>
        <w:spacing w:after="0"/>
        <w:jc w:val="center"/>
        <w:rPr>
          <w:rFonts w:asciiTheme="minorHAnsi" w:hAnsiTheme="minorHAnsi" w:cs="Arial"/>
          <w:b/>
          <w:sz w:val="24"/>
          <w:szCs w:val="24"/>
        </w:rPr>
      </w:pPr>
      <w:r>
        <w:rPr>
          <w:rFonts w:asciiTheme="minorHAnsi" w:hAnsiTheme="minorHAnsi" w:cs="Arial"/>
          <w:color w:val="000000"/>
        </w:rPr>
        <w:t>ΤΕ ΓΕΩΠΟΝΟΣ</w:t>
      </w:r>
    </w:p>
    <w:p w:rsidR="00192FFC" w:rsidRDefault="00192FFC"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Default="00882F11" w:rsidP="00882F11">
      <w:pPr>
        <w:autoSpaceDE w:val="0"/>
        <w:autoSpaceDN w:val="0"/>
        <w:adjustRightInd w:val="0"/>
        <w:spacing w:after="0"/>
        <w:jc w:val="center"/>
        <w:rPr>
          <w:rFonts w:asciiTheme="minorHAnsi" w:hAnsiTheme="minorHAnsi" w:cs="Arial"/>
          <w:b/>
          <w:sz w:val="24"/>
          <w:szCs w:val="24"/>
        </w:rPr>
      </w:pPr>
    </w:p>
    <w:p w:rsidR="00882F11" w:rsidRPr="00882F11" w:rsidRDefault="00882F11" w:rsidP="00882F11">
      <w:pPr>
        <w:autoSpaceDE w:val="0"/>
        <w:autoSpaceDN w:val="0"/>
        <w:adjustRightInd w:val="0"/>
        <w:spacing w:after="0"/>
        <w:jc w:val="center"/>
        <w:rPr>
          <w:rFonts w:asciiTheme="minorHAnsi" w:hAnsiTheme="minorHAnsi" w:cs="Arial"/>
          <w:b/>
          <w:sz w:val="24"/>
          <w:szCs w:val="24"/>
        </w:rPr>
      </w:pPr>
    </w:p>
    <w:p w:rsidR="00030293" w:rsidRPr="002D6C9C" w:rsidRDefault="00030293" w:rsidP="00882F11">
      <w:pPr>
        <w:autoSpaceDE w:val="0"/>
        <w:autoSpaceDN w:val="0"/>
        <w:adjustRightInd w:val="0"/>
        <w:spacing w:after="0"/>
        <w:jc w:val="center"/>
        <w:rPr>
          <w:rFonts w:asciiTheme="minorHAnsi" w:hAnsiTheme="minorHAnsi" w:cs="Arial"/>
          <w:b/>
          <w:sz w:val="24"/>
          <w:szCs w:val="24"/>
        </w:rPr>
      </w:pPr>
    </w:p>
    <w:tbl>
      <w:tblPr>
        <w:tblW w:w="0" w:type="auto"/>
        <w:tblLook w:val="04A0"/>
      </w:tblPr>
      <w:tblGrid>
        <w:gridCol w:w="6062"/>
        <w:gridCol w:w="3402"/>
      </w:tblGrid>
      <w:tr w:rsidR="00030293" w:rsidRPr="002D6C9C" w:rsidTr="009A111F">
        <w:tc>
          <w:tcPr>
            <w:tcW w:w="6062" w:type="dxa"/>
          </w:tcPr>
          <w:p w:rsidR="00030293" w:rsidRPr="002D6C9C" w:rsidRDefault="0003029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ΕΛΛΗΝΙΚΗ ΔΗΜΟΚΡΑΤΙΑ</w:t>
            </w:r>
          </w:p>
          <w:p w:rsidR="00030293" w:rsidRPr="002D6C9C" w:rsidRDefault="0003029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ΝΟΜΟΣ ΑΤΤΙΚΗΣ</w:t>
            </w:r>
          </w:p>
          <w:p w:rsidR="00030293" w:rsidRPr="002D6C9C" w:rsidRDefault="0003029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ΔΗΜΟΣ ΝΕΑΣ ΣΜΥΡΝΗΣ</w:t>
            </w:r>
          </w:p>
          <w:p w:rsidR="00030293" w:rsidRPr="002D6C9C" w:rsidRDefault="0003029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ΔΙΕΥΘΥΝΣΗ ΠΕΡΙΒΑΛΛΟΝΤΟΣ</w:t>
            </w:r>
          </w:p>
          <w:p w:rsidR="00030293" w:rsidRPr="002D6C9C" w:rsidRDefault="0003029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ΤΜΗΜΑ ΣΥΝΤΗΡΗΣΗΣ &amp; ΑΝΑΠΤΥΞΗΣ ΠΡΑΣΙΝΟΥ</w:t>
            </w:r>
          </w:p>
          <w:p w:rsidR="00030293" w:rsidRPr="002D6C9C" w:rsidRDefault="00030293" w:rsidP="00882F11">
            <w:pPr>
              <w:autoSpaceDE w:val="0"/>
              <w:autoSpaceDN w:val="0"/>
              <w:adjustRightInd w:val="0"/>
              <w:spacing w:after="0"/>
              <w:rPr>
                <w:rFonts w:asciiTheme="minorHAnsi" w:hAnsiTheme="minorHAnsi" w:cs="Calibri,Bold"/>
                <w:b/>
                <w:bCs/>
                <w:sz w:val="24"/>
                <w:szCs w:val="24"/>
              </w:rPr>
            </w:pPr>
          </w:p>
        </w:tc>
        <w:tc>
          <w:tcPr>
            <w:tcW w:w="3402" w:type="dxa"/>
          </w:tcPr>
          <w:p w:rsidR="00030293" w:rsidRPr="002D6C9C" w:rsidRDefault="00030293"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ΕΡΓΑΣΙΑ: </w:t>
            </w:r>
            <w:r w:rsidRPr="002D6C9C">
              <w:rPr>
                <w:rFonts w:asciiTheme="minorHAnsi" w:hAnsiTheme="minorHAnsi" w:cs="Calibri"/>
                <w:sz w:val="24"/>
                <w:szCs w:val="24"/>
              </w:rPr>
              <w:t>Εξυγίανση  Πεύκων</w:t>
            </w:r>
          </w:p>
          <w:p w:rsidR="00030293" w:rsidRPr="002D6C9C" w:rsidRDefault="00030293" w:rsidP="00882F11">
            <w:pPr>
              <w:autoSpaceDE w:val="0"/>
              <w:autoSpaceDN w:val="0"/>
              <w:adjustRightInd w:val="0"/>
              <w:spacing w:after="0"/>
              <w:ind w:right="-391"/>
              <w:rPr>
                <w:rFonts w:asciiTheme="minorHAnsi" w:hAnsiTheme="minorHAnsi" w:cs="Calibri"/>
                <w:sz w:val="24"/>
                <w:szCs w:val="24"/>
              </w:rPr>
            </w:pPr>
          </w:p>
          <w:p w:rsidR="00030293" w:rsidRPr="002D6C9C" w:rsidRDefault="00030293"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ΠΡΟΫΠ.: </w:t>
            </w:r>
            <w:r w:rsidRPr="002D6C9C">
              <w:rPr>
                <w:rFonts w:asciiTheme="minorHAnsi" w:hAnsiTheme="minorHAnsi" w:cs="Calibri"/>
                <w:sz w:val="24"/>
                <w:szCs w:val="24"/>
              </w:rPr>
              <w:t>50.000,00 € (με ΦΠΑ)</w:t>
            </w:r>
          </w:p>
          <w:p w:rsidR="00030293" w:rsidRPr="002D6C9C" w:rsidRDefault="00030293" w:rsidP="00882F11">
            <w:pPr>
              <w:autoSpaceDE w:val="0"/>
              <w:autoSpaceDN w:val="0"/>
              <w:adjustRightInd w:val="0"/>
              <w:spacing w:after="0"/>
              <w:rPr>
                <w:rFonts w:asciiTheme="minorHAnsi" w:hAnsiTheme="minorHAnsi" w:cs="Calibri,Bold"/>
                <w:b/>
                <w:bCs/>
                <w:sz w:val="24"/>
                <w:szCs w:val="24"/>
                <w:lang w:val="en-US"/>
              </w:rPr>
            </w:pPr>
            <w:r w:rsidRPr="002D6C9C">
              <w:rPr>
                <w:rFonts w:asciiTheme="minorHAnsi" w:hAnsiTheme="minorHAnsi" w:cs="Calibri,Bold"/>
                <w:b/>
                <w:bCs/>
                <w:sz w:val="24"/>
                <w:szCs w:val="24"/>
              </w:rPr>
              <w:t xml:space="preserve">ΑΜ : </w:t>
            </w:r>
            <w:r w:rsidRPr="002D6C9C">
              <w:rPr>
                <w:rFonts w:asciiTheme="minorHAnsi" w:hAnsiTheme="minorHAnsi" w:cs="Calibri"/>
                <w:sz w:val="24"/>
                <w:szCs w:val="24"/>
              </w:rPr>
              <w:t xml:space="preserve">    /201</w:t>
            </w:r>
            <w:r w:rsidRPr="002D6C9C">
              <w:rPr>
                <w:rFonts w:asciiTheme="minorHAnsi" w:hAnsiTheme="minorHAnsi" w:cs="Calibri"/>
                <w:sz w:val="24"/>
                <w:szCs w:val="24"/>
                <w:lang w:val="en-US"/>
              </w:rPr>
              <w:t>7</w:t>
            </w:r>
          </w:p>
        </w:tc>
      </w:tr>
    </w:tbl>
    <w:p w:rsidR="00030293" w:rsidRPr="002D6C9C" w:rsidRDefault="00030293" w:rsidP="00882F11">
      <w:pPr>
        <w:autoSpaceDE w:val="0"/>
        <w:autoSpaceDN w:val="0"/>
        <w:adjustRightInd w:val="0"/>
        <w:spacing w:after="0"/>
        <w:jc w:val="center"/>
        <w:rPr>
          <w:rFonts w:asciiTheme="minorHAnsi" w:hAnsiTheme="minorHAnsi" w:cs="Arial"/>
          <w:b/>
          <w:sz w:val="24"/>
          <w:szCs w:val="24"/>
        </w:rPr>
      </w:pPr>
    </w:p>
    <w:p w:rsidR="00030293" w:rsidRPr="002D6C9C" w:rsidRDefault="00030293" w:rsidP="00882F11">
      <w:pPr>
        <w:autoSpaceDE w:val="0"/>
        <w:autoSpaceDN w:val="0"/>
        <w:adjustRightInd w:val="0"/>
        <w:spacing w:after="0"/>
        <w:jc w:val="center"/>
        <w:rPr>
          <w:rFonts w:asciiTheme="minorHAnsi" w:hAnsiTheme="minorHAnsi" w:cs="Arial"/>
          <w:b/>
          <w:sz w:val="24"/>
          <w:szCs w:val="24"/>
        </w:rPr>
      </w:pPr>
    </w:p>
    <w:p w:rsidR="002748BE" w:rsidRPr="002D6C9C" w:rsidRDefault="00081C40" w:rsidP="00882F11">
      <w:pPr>
        <w:autoSpaceDE w:val="0"/>
        <w:autoSpaceDN w:val="0"/>
        <w:adjustRightInd w:val="0"/>
        <w:spacing w:after="0"/>
        <w:jc w:val="center"/>
        <w:rPr>
          <w:rFonts w:asciiTheme="minorHAnsi" w:hAnsiTheme="minorHAnsi" w:cs="Arial"/>
          <w:b/>
          <w:sz w:val="24"/>
          <w:szCs w:val="24"/>
        </w:rPr>
      </w:pPr>
      <w:r w:rsidRPr="002D6C9C">
        <w:rPr>
          <w:rFonts w:asciiTheme="minorHAnsi" w:hAnsiTheme="minorHAnsi" w:cs="Arial"/>
          <w:b/>
          <w:sz w:val="24"/>
          <w:szCs w:val="24"/>
        </w:rPr>
        <w:t xml:space="preserve">ΤΕΧΝΙΚΗ ΠΕΡΙΓΡΑΦΗ </w:t>
      </w:r>
      <w:r w:rsidR="00E4318D" w:rsidRPr="002D6C9C">
        <w:rPr>
          <w:rFonts w:asciiTheme="minorHAnsi" w:hAnsiTheme="minorHAnsi" w:cs="Arial"/>
          <w:b/>
          <w:sz w:val="24"/>
          <w:szCs w:val="24"/>
          <w:lang w:val="en-US"/>
        </w:rPr>
        <w:t>–</w:t>
      </w:r>
      <w:r w:rsidR="00E4318D" w:rsidRPr="002D6C9C">
        <w:rPr>
          <w:rFonts w:asciiTheme="minorHAnsi" w:hAnsiTheme="minorHAnsi" w:cs="Arial"/>
          <w:b/>
          <w:sz w:val="24"/>
          <w:szCs w:val="24"/>
        </w:rPr>
        <w:t>ΤΕΧΝΙΚΕΣ ΠΡΟΔΙΑΓΡΑΦΕΣ</w:t>
      </w:r>
    </w:p>
    <w:p w:rsidR="00081C40" w:rsidRPr="002D6C9C" w:rsidRDefault="00081C40" w:rsidP="00882F11">
      <w:pPr>
        <w:autoSpaceDE w:val="0"/>
        <w:autoSpaceDN w:val="0"/>
        <w:adjustRightInd w:val="0"/>
        <w:spacing w:after="0"/>
        <w:jc w:val="both"/>
        <w:rPr>
          <w:rFonts w:asciiTheme="minorHAnsi" w:hAnsiTheme="minorHAnsi" w:cs="Arial"/>
          <w:sz w:val="24"/>
          <w:szCs w:val="24"/>
        </w:rPr>
      </w:pPr>
    </w:p>
    <w:p w:rsidR="00081C40" w:rsidRPr="002D6C9C" w:rsidRDefault="00081C40" w:rsidP="00882F11">
      <w:pPr>
        <w:autoSpaceDE w:val="0"/>
        <w:autoSpaceDN w:val="0"/>
        <w:adjustRightInd w:val="0"/>
        <w:spacing w:after="0"/>
        <w:jc w:val="both"/>
        <w:rPr>
          <w:rFonts w:asciiTheme="minorHAnsi" w:hAnsiTheme="minorHAnsi" w:cs="Arial"/>
          <w:sz w:val="24"/>
          <w:szCs w:val="24"/>
          <w:lang w:val="en-US"/>
        </w:rPr>
      </w:pPr>
    </w:p>
    <w:p w:rsidR="00192FFC" w:rsidRPr="002D6C9C" w:rsidRDefault="00192FFC" w:rsidP="00882F11">
      <w:pPr>
        <w:autoSpaceDE w:val="0"/>
        <w:autoSpaceDN w:val="0"/>
        <w:adjustRightInd w:val="0"/>
        <w:spacing w:after="0"/>
        <w:jc w:val="both"/>
        <w:rPr>
          <w:rFonts w:asciiTheme="minorHAnsi" w:hAnsiTheme="minorHAnsi" w:cs="Arial"/>
          <w:sz w:val="24"/>
          <w:szCs w:val="24"/>
          <w:lang w:val="en-US"/>
        </w:rPr>
      </w:pPr>
    </w:p>
    <w:p w:rsidR="00192FFC" w:rsidRPr="002D6C9C" w:rsidRDefault="00192FFC" w:rsidP="00882F11">
      <w:pPr>
        <w:autoSpaceDE w:val="0"/>
        <w:autoSpaceDN w:val="0"/>
        <w:adjustRightInd w:val="0"/>
        <w:spacing w:after="0"/>
        <w:ind w:firstLine="720"/>
        <w:jc w:val="both"/>
        <w:rPr>
          <w:rFonts w:asciiTheme="minorHAnsi" w:hAnsiTheme="minorHAnsi" w:cs="Arial"/>
          <w:sz w:val="24"/>
          <w:szCs w:val="24"/>
        </w:rPr>
      </w:pPr>
      <w:r w:rsidRPr="002D6C9C">
        <w:rPr>
          <w:rFonts w:asciiTheme="minorHAnsi" w:hAnsiTheme="minorHAnsi" w:cs="Arial"/>
          <w:sz w:val="24"/>
          <w:szCs w:val="24"/>
        </w:rPr>
        <w:t>Για την αντιμετώπιση των σημαντικότερων εντομολογικών εχθρών του πεύκου απαιτούνται οι εξής επιμέρους ενέργειες:</w:t>
      </w:r>
    </w:p>
    <w:p w:rsidR="00192FFC" w:rsidRPr="002D6C9C" w:rsidRDefault="00192FFC" w:rsidP="00882F11">
      <w:pPr>
        <w:autoSpaceDE w:val="0"/>
        <w:autoSpaceDN w:val="0"/>
        <w:adjustRightInd w:val="0"/>
        <w:spacing w:after="0"/>
        <w:jc w:val="both"/>
        <w:rPr>
          <w:rFonts w:asciiTheme="minorHAnsi" w:hAnsiTheme="minorHAnsi" w:cs="Arial"/>
          <w:sz w:val="24"/>
          <w:szCs w:val="24"/>
        </w:rPr>
      </w:pPr>
    </w:p>
    <w:p w:rsidR="00A64F4A" w:rsidRPr="002D6C9C" w:rsidRDefault="00060ED2" w:rsidP="00882F11">
      <w:pPr>
        <w:pStyle w:val="a4"/>
        <w:numPr>
          <w:ilvl w:val="0"/>
          <w:numId w:val="9"/>
        </w:numPr>
        <w:adjustRightInd w:val="0"/>
        <w:jc w:val="both"/>
        <w:rPr>
          <w:rFonts w:asciiTheme="minorHAnsi" w:hAnsiTheme="minorHAnsi" w:cs="Arial"/>
          <w:b/>
          <w:bCs/>
          <w:i/>
          <w:iCs/>
          <w:sz w:val="24"/>
          <w:szCs w:val="24"/>
          <w:u w:val="single"/>
        </w:rPr>
      </w:pPr>
      <w:r w:rsidRPr="002D6C9C">
        <w:rPr>
          <w:rFonts w:asciiTheme="minorHAnsi" w:hAnsiTheme="minorHAnsi" w:cs="Arial"/>
          <w:b/>
          <w:sz w:val="24"/>
          <w:szCs w:val="24"/>
          <w:u w:val="single"/>
          <w:lang w:val="en-US"/>
        </w:rPr>
        <w:t>K</w:t>
      </w:r>
      <w:proofErr w:type="spellStart"/>
      <w:r w:rsidR="00A64F4A" w:rsidRPr="002D6C9C">
        <w:rPr>
          <w:rFonts w:asciiTheme="minorHAnsi" w:hAnsiTheme="minorHAnsi" w:cs="Arial"/>
          <w:b/>
          <w:sz w:val="24"/>
          <w:szCs w:val="24"/>
          <w:u w:val="single"/>
        </w:rPr>
        <w:t>αταπολέμηση</w:t>
      </w:r>
      <w:proofErr w:type="spellEnd"/>
      <w:r w:rsidR="00A64F4A" w:rsidRPr="002D6C9C">
        <w:rPr>
          <w:rFonts w:asciiTheme="minorHAnsi" w:hAnsiTheme="minorHAnsi" w:cs="Arial"/>
          <w:b/>
          <w:sz w:val="24"/>
          <w:szCs w:val="24"/>
          <w:u w:val="single"/>
        </w:rPr>
        <w:t xml:space="preserve"> της </w:t>
      </w:r>
      <w:proofErr w:type="spellStart"/>
      <w:r w:rsidR="00A64F4A" w:rsidRPr="002D6C9C">
        <w:rPr>
          <w:rFonts w:asciiTheme="minorHAnsi" w:hAnsiTheme="minorHAnsi" w:cs="Arial"/>
          <w:b/>
          <w:sz w:val="24"/>
          <w:szCs w:val="24"/>
          <w:u w:val="single"/>
        </w:rPr>
        <w:t>πιτυοκάμπης</w:t>
      </w:r>
      <w:proofErr w:type="spellEnd"/>
      <w:r w:rsidRPr="002D6C9C">
        <w:rPr>
          <w:rFonts w:asciiTheme="minorHAnsi" w:hAnsiTheme="minorHAnsi" w:cs="Arial"/>
          <w:b/>
          <w:sz w:val="24"/>
          <w:szCs w:val="24"/>
          <w:u w:val="single"/>
        </w:rPr>
        <w:t xml:space="preserve"> </w:t>
      </w:r>
      <w:proofErr w:type="spellStart"/>
      <w:r w:rsidRPr="002D6C9C">
        <w:rPr>
          <w:rFonts w:asciiTheme="minorHAnsi" w:hAnsiTheme="minorHAnsi" w:cs="Arial"/>
          <w:b/>
          <w:bCs/>
          <w:i/>
          <w:iCs/>
          <w:sz w:val="24"/>
          <w:szCs w:val="24"/>
          <w:u w:val="single"/>
          <w:lang w:val="en-US"/>
        </w:rPr>
        <w:t>Thaumetopoea</w:t>
      </w:r>
      <w:proofErr w:type="spellEnd"/>
      <w:r w:rsidRPr="002D6C9C">
        <w:rPr>
          <w:rFonts w:asciiTheme="minorHAnsi" w:hAnsiTheme="minorHAnsi" w:cs="Arial"/>
          <w:b/>
          <w:bCs/>
          <w:i/>
          <w:iCs/>
          <w:sz w:val="24"/>
          <w:szCs w:val="24"/>
          <w:u w:val="single"/>
        </w:rPr>
        <w:t xml:space="preserve"> </w:t>
      </w:r>
      <w:proofErr w:type="spellStart"/>
      <w:r w:rsidRPr="002D6C9C">
        <w:rPr>
          <w:rFonts w:asciiTheme="minorHAnsi" w:hAnsiTheme="minorHAnsi" w:cs="Arial"/>
          <w:b/>
          <w:bCs/>
          <w:i/>
          <w:iCs/>
          <w:sz w:val="24"/>
          <w:szCs w:val="24"/>
          <w:u w:val="single"/>
          <w:lang w:val="en-US"/>
        </w:rPr>
        <w:t>pityocampa</w:t>
      </w:r>
      <w:proofErr w:type="spellEnd"/>
      <w:r w:rsidRPr="002D6C9C">
        <w:rPr>
          <w:rFonts w:asciiTheme="minorHAnsi" w:hAnsiTheme="minorHAnsi" w:cs="Arial"/>
          <w:b/>
          <w:bCs/>
          <w:i/>
          <w:iCs/>
          <w:sz w:val="24"/>
          <w:szCs w:val="24"/>
          <w:u w:val="single"/>
        </w:rPr>
        <w:t xml:space="preserve">, </w:t>
      </w:r>
    </w:p>
    <w:p w:rsidR="002748BE" w:rsidRPr="002D6C9C" w:rsidRDefault="00060ED2"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Η κάμπια των πεύκων ή </w:t>
      </w:r>
      <w:proofErr w:type="spellStart"/>
      <w:r w:rsidRPr="002D6C9C">
        <w:rPr>
          <w:rFonts w:asciiTheme="minorHAnsi" w:hAnsiTheme="minorHAnsi" w:cs="Arial"/>
          <w:sz w:val="24"/>
          <w:szCs w:val="24"/>
        </w:rPr>
        <w:t>πιτυοκάμπη</w:t>
      </w:r>
      <w:proofErr w:type="spellEnd"/>
      <w:r w:rsidRPr="002D6C9C">
        <w:rPr>
          <w:rFonts w:asciiTheme="minorHAnsi" w:hAnsiTheme="minorHAnsi" w:cs="Arial"/>
          <w:sz w:val="24"/>
          <w:szCs w:val="24"/>
        </w:rPr>
        <w:t xml:space="preserve"> ή κάμπια η </w:t>
      </w:r>
      <w:proofErr w:type="spellStart"/>
      <w:r w:rsidRPr="002D6C9C">
        <w:rPr>
          <w:rFonts w:asciiTheme="minorHAnsi" w:hAnsiTheme="minorHAnsi" w:cs="Arial"/>
          <w:sz w:val="24"/>
          <w:szCs w:val="24"/>
        </w:rPr>
        <w:t>λιτανεύουσα</w:t>
      </w:r>
      <w:proofErr w:type="spellEnd"/>
      <w:r w:rsidRPr="002D6C9C">
        <w:rPr>
          <w:rFonts w:asciiTheme="minorHAnsi" w:hAnsiTheme="minorHAnsi" w:cs="Arial"/>
          <w:sz w:val="24"/>
          <w:szCs w:val="24"/>
        </w:rPr>
        <w:t xml:space="preserve"> είναι ένας από τους εχθρούς του πεύκου.</w:t>
      </w:r>
    </w:p>
    <w:p w:rsidR="00060ED2" w:rsidRPr="002D6C9C" w:rsidRDefault="00060ED2"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Είναι νυκτόβιο λεπιδόπτερο της οικογένειας των </w:t>
      </w:r>
      <w:proofErr w:type="spellStart"/>
      <w:r w:rsidRPr="002D6C9C">
        <w:rPr>
          <w:rFonts w:asciiTheme="minorHAnsi" w:hAnsiTheme="minorHAnsi" w:cs="Arial"/>
          <w:b/>
          <w:i/>
          <w:sz w:val="24"/>
          <w:szCs w:val="24"/>
        </w:rPr>
        <w:t>Thaumetopoeidae</w:t>
      </w:r>
      <w:proofErr w:type="spellEnd"/>
      <w:r w:rsidRPr="002D6C9C">
        <w:rPr>
          <w:rFonts w:asciiTheme="minorHAnsi" w:hAnsiTheme="minorHAnsi" w:cs="Arial"/>
          <w:b/>
          <w:i/>
          <w:sz w:val="24"/>
          <w:szCs w:val="24"/>
        </w:rPr>
        <w:t>.</w:t>
      </w:r>
    </w:p>
    <w:p w:rsidR="00060ED2" w:rsidRPr="002D6C9C" w:rsidRDefault="00060ED2"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Το </w:t>
      </w:r>
      <w:proofErr w:type="spellStart"/>
      <w:r w:rsidRPr="002D6C9C">
        <w:rPr>
          <w:rFonts w:asciiTheme="minorHAnsi" w:hAnsiTheme="minorHAnsi" w:cs="Arial"/>
          <w:sz w:val="24"/>
          <w:szCs w:val="24"/>
        </w:rPr>
        <w:t>προνυμφικό</w:t>
      </w:r>
      <w:proofErr w:type="spellEnd"/>
      <w:r w:rsidRPr="002D6C9C">
        <w:rPr>
          <w:rFonts w:asciiTheme="minorHAnsi" w:hAnsiTheme="minorHAnsi" w:cs="Arial"/>
          <w:sz w:val="24"/>
          <w:szCs w:val="24"/>
        </w:rPr>
        <w:t xml:space="preserve"> στάδιο του εντόμου καταναλώνει μεγάλο μέρος της </w:t>
      </w:r>
      <w:proofErr w:type="spellStart"/>
      <w:r w:rsidRPr="002D6C9C">
        <w:rPr>
          <w:rFonts w:asciiTheme="minorHAnsi" w:hAnsiTheme="minorHAnsi" w:cs="Arial"/>
          <w:sz w:val="24"/>
          <w:szCs w:val="24"/>
        </w:rPr>
        <w:t>φυλλικής</w:t>
      </w:r>
      <w:proofErr w:type="spellEnd"/>
      <w:r w:rsidRPr="002D6C9C">
        <w:rPr>
          <w:rFonts w:asciiTheme="minorHAnsi" w:hAnsiTheme="minorHAnsi" w:cs="Arial"/>
          <w:sz w:val="24"/>
          <w:szCs w:val="24"/>
        </w:rPr>
        <w:t xml:space="preserve"> επιφάνειας με αποτέλεσμα να περιορίζει σημαντικά την ανάπτυξη των νεαρών δέντρων, ενώ υψηλές προσβολές για συνεχόμενα έτη μπορεί να οδηγήσουν και στην ξήρανση νεαρών, αλλά και μεγάλων σε ηλικία πεύκων.</w:t>
      </w:r>
    </w:p>
    <w:p w:rsidR="00CD1B8D" w:rsidRPr="002D6C9C" w:rsidRDefault="00CD1B8D"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Για το προγραμματισμό των εργασιών θα βασιστούμε στο βιολογικό κύκλο του εντόμου, που περιλαμβάνει τα παρακάτω στάδια:</w:t>
      </w:r>
    </w:p>
    <w:p w:rsidR="00CD1B8D" w:rsidRPr="002D6C9C" w:rsidRDefault="00CD1B8D"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Το τέλειο θηλυκό έντομο (πτερωτή μορφή) ωοτοκεί (Σεπτέμβριο ως και Νοέ</w:t>
      </w:r>
      <w:r w:rsidR="00CD0AEB" w:rsidRPr="002D6C9C">
        <w:rPr>
          <w:rFonts w:asciiTheme="minorHAnsi" w:hAnsiTheme="minorHAnsi" w:cs="Arial"/>
          <w:sz w:val="24"/>
          <w:szCs w:val="24"/>
        </w:rPr>
        <w:t>μ</w:t>
      </w:r>
      <w:r w:rsidRPr="002D6C9C">
        <w:rPr>
          <w:rFonts w:asciiTheme="minorHAnsi" w:hAnsiTheme="minorHAnsi" w:cs="Arial"/>
          <w:sz w:val="24"/>
          <w:szCs w:val="24"/>
        </w:rPr>
        <w:t>βριο)</w:t>
      </w:r>
      <w:r w:rsidR="00CD0AEB" w:rsidRPr="002D6C9C">
        <w:rPr>
          <w:rFonts w:asciiTheme="minorHAnsi" w:hAnsiTheme="minorHAnsi" w:cs="Arial"/>
          <w:sz w:val="24"/>
          <w:szCs w:val="24"/>
        </w:rPr>
        <w:t xml:space="preserve"> σε μεμονωμένες πευκοβελόνες (70 ως 300 αυγά). Η ωοτοκία αρχικά έχει μορφή κυλίνδρου, ο οποίος καλύπτεται από λεπιοειδές περίβλημα που αφήνει το έντομο από την κοιλιά του. </w:t>
      </w:r>
      <w:r w:rsidR="006605CC" w:rsidRPr="002D6C9C">
        <w:rPr>
          <w:rFonts w:asciiTheme="minorHAnsi" w:hAnsiTheme="minorHAnsi" w:cs="Arial"/>
          <w:sz w:val="24"/>
          <w:szCs w:val="24"/>
        </w:rPr>
        <w:t>Στη συνέχεια από τα αυγά βγαίνουν οι νεαρές προνύμφες οι οποίες συγκεντρώνονται σε ακραία τμήματα του δένδρου (κατά προτίμηση στη νεαρή βλάστηση) κατά αποικίες, δημιουργώντας αραχνοΰφαντες φωλιές. Οι φωλιές αυτές κρέμονται από τα κλαδιά των πεύκων με πολύ χαρακτηριστικό τρόπο (κουκούλια). Οι προνύμφες (κάμπιες) είναι ιδιαίτερα αδηφάγες</w:t>
      </w:r>
      <w:r w:rsidR="006112E7" w:rsidRPr="002D6C9C">
        <w:rPr>
          <w:rFonts w:asciiTheme="minorHAnsi" w:hAnsiTheme="minorHAnsi" w:cs="Arial"/>
          <w:sz w:val="24"/>
          <w:szCs w:val="24"/>
        </w:rPr>
        <w:t xml:space="preserve"> δημιουργώντας έντονες ξηράνσεις στο φύλλωμα και τα κλαδιά του δένδρου. Για να ολοκληρώσουν το βιολογικό τους κύκλο μεταναστεύουν στο έδαφος ομαδικά. Σχηματίζουν με τα σώματα τους χαρακτηριστική </w:t>
      </w:r>
      <w:r w:rsidR="006112E7" w:rsidRPr="002D6C9C">
        <w:rPr>
          <w:rFonts w:asciiTheme="minorHAnsi" w:hAnsiTheme="minorHAnsi" w:cs="Arial"/>
          <w:sz w:val="24"/>
          <w:szCs w:val="24"/>
        </w:rPr>
        <w:lastRenderedPageBreak/>
        <w:t>αλυσίδα και μετακινούνται αναζητώντας την κατάλληλη τοποθεσία (μαλακό χώμα) που θα μετατραπούν σε χρυσαλίδα για να περάσουν τη θερμή περίοδο του έτους.</w:t>
      </w:r>
    </w:p>
    <w:p w:rsidR="00A64F4A" w:rsidRPr="002D6C9C" w:rsidRDefault="00A64F4A"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Η καταπολέμηση της </w:t>
      </w:r>
      <w:proofErr w:type="spellStart"/>
      <w:r w:rsidRPr="002D6C9C">
        <w:rPr>
          <w:rFonts w:asciiTheme="minorHAnsi" w:hAnsiTheme="minorHAnsi" w:cs="Arial"/>
          <w:sz w:val="24"/>
          <w:szCs w:val="24"/>
        </w:rPr>
        <w:t>πιτυοκάμπης</w:t>
      </w:r>
      <w:proofErr w:type="spellEnd"/>
      <w:r w:rsidRPr="002D6C9C">
        <w:rPr>
          <w:rFonts w:asciiTheme="minorHAnsi" w:hAnsiTheme="minorHAnsi" w:cs="Arial"/>
          <w:sz w:val="24"/>
          <w:szCs w:val="24"/>
        </w:rPr>
        <w:t xml:space="preserve"> </w:t>
      </w:r>
      <w:r w:rsidR="006112E7" w:rsidRPr="002D6C9C">
        <w:rPr>
          <w:rFonts w:asciiTheme="minorHAnsi" w:hAnsiTheme="minorHAnsi" w:cs="Arial"/>
          <w:sz w:val="24"/>
          <w:szCs w:val="24"/>
        </w:rPr>
        <w:t>περιλαμβάνει δύο δράσεις</w:t>
      </w:r>
      <w:r w:rsidRPr="002D6C9C">
        <w:rPr>
          <w:rFonts w:asciiTheme="minorHAnsi" w:hAnsiTheme="minorHAnsi" w:cs="Arial"/>
          <w:sz w:val="24"/>
          <w:szCs w:val="24"/>
        </w:rPr>
        <w:t>:</w:t>
      </w:r>
    </w:p>
    <w:p w:rsidR="001963D1" w:rsidRPr="002D6C9C" w:rsidRDefault="00D915A0" w:rsidP="00882F11">
      <w:pPr>
        <w:adjustRightInd w:val="0"/>
        <w:ind w:firstLine="720"/>
        <w:jc w:val="both"/>
        <w:rPr>
          <w:rFonts w:asciiTheme="minorHAnsi" w:hAnsiTheme="minorHAnsi" w:cs="Arial"/>
          <w:sz w:val="24"/>
          <w:szCs w:val="24"/>
          <w:u w:val="single"/>
        </w:rPr>
      </w:pPr>
      <w:r w:rsidRPr="002D6C9C">
        <w:rPr>
          <w:rFonts w:asciiTheme="minorHAnsi" w:hAnsiTheme="minorHAnsi" w:cs="Arial"/>
          <w:sz w:val="24"/>
          <w:szCs w:val="24"/>
          <w:u w:val="single"/>
        </w:rPr>
        <w:t xml:space="preserve">Ψεκασμός με βιολογικό </w:t>
      </w:r>
      <w:proofErr w:type="spellStart"/>
      <w:r w:rsidRPr="002D6C9C">
        <w:rPr>
          <w:rFonts w:asciiTheme="minorHAnsi" w:hAnsiTheme="minorHAnsi" w:cs="Arial"/>
          <w:sz w:val="24"/>
          <w:szCs w:val="24"/>
          <w:u w:val="single"/>
        </w:rPr>
        <w:t>φυτοπροστατευτικό</w:t>
      </w:r>
      <w:proofErr w:type="spellEnd"/>
      <w:r w:rsidRPr="002D6C9C">
        <w:rPr>
          <w:rFonts w:asciiTheme="minorHAnsi" w:hAnsiTheme="minorHAnsi" w:cs="Arial"/>
          <w:sz w:val="24"/>
          <w:szCs w:val="24"/>
          <w:u w:val="single"/>
        </w:rPr>
        <w:t xml:space="preserve"> προϊόν </w:t>
      </w:r>
    </w:p>
    <w:p w:rsidR="00060ED2" w:rsidRPr="002D6C9C" w:rsidRDefault="00D915A0"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Η επέμβαση θα γίνει </w:t>
      </w:r>
      <w:r w:rsidR="00060ED2" w:rsidRPr="002D6C9C">
        <w:rPr>
          <w:rFonts w:asciiTheme="minorHAnsi" w:hAnsiTheme="minorHAnsi" w:cs="Arial"/>
          <w:sz w:val="24"/>
          <w:szCs w:val="24"/>
        </w:rPr>
        <w:t xml:space="preserve"> με τον </w:t>
      </w:r>
      <w:proofErr w:type="spellStart"/>
      <w:r w:rsidR="00060ED2" w:rsidRPr="002D6C9C">
        <w:rPr>
          <w:rFonts w:asciiTheme="minorHAnsi" w:hAnsiTheme="minorHAnsi" w:cs="Arial"/>
          <w:b/>
          <w:sz w:val="24"/>
          <w:szCs w:val="24"/>
        </w:rPr>
        <w:t>bacillus</w:t>
      </w:r>
      <w:proofErr w:type="spellEnd"/>
      <w:r w:rsidR="00060ED2" w:rsidRPr="002D6C9C">
        <w:rPr>
          <w:rFonts w:asciiTheme="minorHAnsi" w:hAnsiTheme="minorHAnsi" w:cs="Arial"/>
          <w:b/>
          <w:sz w:val="24"/>
          <w:szCs w:val="24"/>
        </w:rPr>
        <w:t xml:space="preserve"> </w:t>
      </w:r>
      <w:proofErr w:type="spellStart"/>
      <w:r w:rsidR="00060ED2" w:rsidRPr="002D6C9C">
        <w:rPr>
          <w:rFonts w:asciiTheme="minorHAnsi" w:hAnsiTheme="minorHAnsi" w:cs="Arial"/>
          <w:b/>
          <w:sz w:val="24"/>
          <w:szCs w:val="24"/>
        </w:rPr>
        <w:t>thuringiensis</w:t>
      </w:r>
      <w:proofErr w:type="spellEnd"/>
      <w:r w:rsidR="00060ED2" w:rsidRPr="002D6C9C">
        <w:rPr>
          <w:rFonts w:asciiTheme="minorHAnsi" w:hAnsiTheme="minorHAnsi" w:cs="Arial"/>
          <w:b/>
          <w:sz w:val="24"/>
          <w:szCs w:val="24"/>
        </w:rPr>
        <w:t>-</w:t>
      </w:r>
      <w:proofErr w:type="spellStart"/>
      <w:r w:rsidR="00060ED2" w:rsidRPr="002D6C9C">
        <w:rPr>
          <w:rFonts w:asciiTheme="minorHAnsi" w:hAnsiTheme="minorHAnsi" w:cs="Arial"/>
          <w:b/>
          <w:sz w:val="24"/>
          <w:szCs w:val="24"/>
        </w:rPr>
        <w:t>var</w:t>
      </w:r>
      <w:proofErr w:type="spellEnd"/>
      <w:r w:rsidR="00060ED2" w:rsidRPr="002D6C9C">
        <w:rPr>
          <w:rFonts w:asciiTheme="minorHAnsi" w:hAnsiTheme="minorHAnsi" w:cs="Arial"/>
          <w:b/>
          <w:sz w:val="24"/>
          <w:szCs w:val="24"/>
        </w:rPr>
        <w:t xml:space="preserve">. </w:t>
      </w:r>
      <w:proofErr w:type="spellStart"/>
      <w:r w:rsidR="00060ED2" w:rsidRPr="002D6C9C">
        <w:rPr>
          <w:rFonts w:asciiTheme="minorHAnsi" w:hAnsiTheme="minorHAnsi" w:cs="Arial"/>
          <w:b/>
          <w:sz w:val="24"/>
          <w:szCs w:val="24"/>
        </w:rPr>
        <w:t>kustaki</w:t>
      </w:r>
      <w:proofErr w:type="spellEnd"/>
      <w:r w:rsidR="00060ED2" w:rsidRPr="002D6C9C">
        <w:rPr>
          <w:rFonts w:asciiTheme="minorHAnsi" w:hAnsiTheme="minorHAnsi" w:cs="Arial"/>
          <w:sz w:val="24"/>
          <w:szCs w:val="24"/>
        </w:rPr>
        <w:t xml:space="preserve">, που είναι βιολογικό εντομοκτόνο στομάχου, με εκλεκτική δράση κατά των προνυμφών των λεπιδόπτερων, δρα με την κατάποση, με την οποία οι προνύμφες σταματούν να τρέφονται και σε μερικές μέρες πεθαίνουν. </w:t>
      </w:r>
    </w:p>
    <w:p w:rsidR="00060ED2" w:rsidRPr="002D6C9C" w:rsidRDefault="00060ED2" w:rsidP="00882F11">
      <w:pPr>
        <w:adjustRightInd w:val="0"/>
        <w:jc w:val="both"/>
        <w:rPr>
          <w:rFonts w:asciiTheme="minorHAnsi" w:hAnsiTheme="minorHAnsi" w:cs="Arial"/>
          <w:sz w:val="24"/>
          <w:szCs w:val="24"/>
        </w:rPr>
      </w:pPr>
      <w:r w:rsidRPr="002D6C9C">
        <w:rPr>
          <w:rFonts w:asciiTheme="minorHAnsi" w:hAnsiTheme="minorHAnsi" w:cs="Arial"/>
          <w:sz w:val="24"/>
          <w:szCs w:val="24"/>
        </w:rPr>
        <w:t>Συγχρόνως το συγκεκριμένο εντομοκτόνο δεν είναι τοξικό για τον άνθρωπο, για άλλα θηλαστικά, για διάφορα έντομα και κυρίως για τις μέλισσες.</w:t>
      </w:r>
    </w:p>
    <w:p w:rsidR="00060ED2" w:rsidRPr="002D6C9C" w:rsidRDefault="00060ED2"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Το υδατικό σκεύασμα που θα χρησιμοποιηθεί στους ψεκασμούς θα </w:t>
      </w:r>
      <w:r w:rsidR="00F66DEF" w:rsidRPr="002D6C9C">
        <w:rPr>
          <w:rFonts w:asciiTheme="minorHAnsi" w:hAnsiTheme="minorHAnsi" w:cs="Arial"/>
          <w:sz w:val="24"/>
          <w:szCs w:val="24"/>
        </w:rPr>
        <w:t>περιέχει</w:t>
      </w:r>
      <w:r w:rsidRPr="002D6C9C">
        <w:rPr>
          <w:rFonts w:asciiTheme="minorHAnsi" w:hAnsiTheme="minorHAnsi" w:cs="Arial"/>
          <w:sz w:val="24"/>
          <w:szCs w:val="24"/>
        </w:rPr>
        <w:t xml:space="preserve"> </w:t>
      </w:r>
      <w:proofErr w:type="spellStart"/>
      <w:r w:rsidRPr="002D6C9C">
        <w:rPr>
          <w:rFonts w:asciiTheme="minorHAnsi" w:hAnsiTheme="minorHAnsi" w:cs="Arial"/>
          <w:b/>
          <w:bCs/>
          <w:sz w:val="24"/>
          <w:szCs w:val="24"/>
        </w:rPr>
        <w:t>bacillus</w:t>
      </w:r>
      <w:proofErr w:type="spellEnd"/>
      <w:r w:rsidRPr="002D6C9C">
        <w:rPr>
          <w:rFonts w:asciiTheme="minorHAnsi" w:hAnsiTheme="minorHAnsi" w:cs="Arial"/>
          <w:b/>
          <w:bCs/>
          <w:sz w:val="24"/>
          <w:szCs w:val="24"/>
        </w:rPr>
        <w:t xml:space="preserve"> </w:t>
      </w:r>
      <w:proofErr w:type="spellStart"/>
      <w:r w:rsidRPr="002D6C9C">
        <w:rPr>
          <w:rFonts w:asciiTheme="minorHAnsi" w:hAnsiTheme="minorHAnsi" w:cs="Arial"/>
          <w:b/>
          <w:bCs/>
          <w:sz w:val="24"/>
          <w:szCs w:val="24"/>
        </w:rPr>
        <w:t>thuringiensis</w:t>
      </w:r>
      <w:proofErr w:type="spellEnd"/>
      <w:r w:rsidRPr="002D6C9C">
        <w:rPr>
          <w:rFonts w:asciiTheme="minorHAnsi" w:hAnsiTheme="minorHAnsi" w:cs="Arial"/>
          <w:b/>
          <w:bCs/>
          <w:sz w:val="24"/>
          <w:szCs w:val="24"/>
        </w:rPr>
        <w:t>-</w:t>
      </w:r>
      <w:proofErr w:type="spellStart"/>
      <w:r w:rsidRPr="002D6C9C">
        <w:rPr>
          <w:rFonts w:asciiTheme="minorHAnsi" w:hAnsiTheme="minorHAnsi" w:cs="Arial"/>
          <w:b/>
          <w:bCs/>
          <w:sz w:val="24"/>
          <w:szCs w:val="24"/>
        </w:rPr>
        <w:t>var</w:t>
      </w:r>
      <w:proofErr w:type="spellEnd"/>
      <w:r w:rsidRPr="002D6C9C">
        <w:rPr>
          <w:rFonts w:asciiTheme="minorHAnsi" w:hAnsiTheme="minorHAnsi" w:cs="Arial"/>
          <w:b/>
          <w:bCs/>
          <w:sz w:val="24"/>
          <w:szCs w:val="24"/>
        </w:rPr>
        <w:t xml:space="preserve"> </w:t>
      </w:r>
      <w:proofErr w:type="spellStart"/>
      <w:r w:rsidRPr="002D6C9C">
        <w:rPr>
          <w:rFonts w:asciiTheme="minorHAnsi" w:hAnsiTheme="minorHAnsi" w:cs="Arial"/>
          <w:b/>
          <w:bCs/>
          <w:sz w:val="24"/>
          <w:szCs w:val="24"/>
        </w:rPr>
        <w:t>kustaki</w:t>
      </w:r>
      <w:proofErr w:type="spellEnd"/>
      <w:r w:rsidRPr="002D6C9C">
        <w:rPr>
          <w:rFonts w:asciiTheme="minorHAnsi" w:hAnsiTheme="minorHAnsi" w:cs="Arial"/>
          <w:b/>
          <w:bCs/>
          <w:sz w:val="24"/>
          <w:szCs w:val="24"/>
        </w:rPr>
        <w:t xml:space="preserve"> </w:t>
      </w:r>
      <w:r w:rsidR="001963D1" w:rsidRPr="002D6C9C">
        <w:rPr>
          <w:rFonts w:asciiTheme="minorHAnsi" w:hAnsiTheme="minorHAnsi" w:cs="Arial"/>
          <w:sz w:val="24"/>
          <w:szCs w:val="24"/>
        </w:rPr>
        <w:t xml:space="preserve">σε αναλογία 50 gr/100lt </w:t>
      </w:r>
      <w:r w:rsidR="00C21E35">
        <w:rPr>
          <w:rFonts w:asciiTheme="minorHAnsi" w:hAnsiTheme="minorHAnsi" w:cs="Arial"/>
          <w:sz w:val="24"/>
          <w:szCs w:val="24"/>
        </w:rPr>
        <w:t>υδατικού</w:t>
      </w:r>
      <w:r w:rsidR="00D915A0" w:rsidRPr="002D6C9C">
        <w:rPr>
          <w:rFonts w:asciiTheme="minorHAnsi" w:hAnsiTheme="minorHAnsi" w:cs="Arial"/>
          <w:sz w:val="24"/>
          <w:szCs w:val="24"/>
        </w:rPr>
        <w:t xml:space="preserve"> διαλύματος</w:t>
      </w:r>
      <w:r w:rsidR="001963D1" w:rsidRPr="002D6C9C">
        <w:rPr>
          <w:rFonts w:asciiTheme="minorHAnsi" w:hAnsiTheme="minorHAnsi" w:cs="Arial"/>
          <w:sz w:val="24"/>
          <w:szCs w:val="24"/>
        </w:rPr>
        <w:t xml:space="preserve"> και </w:t>
      </w:r>
      <w:r w:rsidR="00D915A0" w:rsidRPr="002D6C9C">
        <w:rPr>
          <w:rFonts w:asciiTheme="minorHAnsi" w:hAnsiTheme="minorHAnsi" w:cs="Arial"/>
          <w:sz w:val="24"/>
          <w:szCs w:val="24"/>
        </w:rPr>
        <w:t xml:space="preserve">την ανάλογη </w:t>
      </w:r>
      <w:proofErr w:type="spellStart"/>
      <w:r w:rsidR="00D915A0" w:rsidRPr="002D6C9C">
        <w:rPr>
          <w:rFonts w:asciiTheme="minorHAnsi" w:hAnsiTheme="minorHAnsi" w:cs="Arial"/>
          <w:sz w:val="24"/>
          <w:szCs w:val="24"/>
        </w:rPr>
        <w:t>προσκολλητική</w:t>
      </w:r>
      <w:proofErr w:type="spellEnd"/>
      <w:r w:rsidR="00D915A0" w:rsidRPr="002D6C9C">
        <w:rPr>
          <w:rFonts w:asciiTheme="minorHAnsi" w:hAnsiTheme="minorHAnsi" w:cs="Arial"/>
          <w:sz w:val="24"/>
          <w:szCs w:val="24"/>
        </w:rPr>
        <w:t xml:space="preserve"> ουσία σε αναλογία 100</w:t>
      </w:r>
      <w:proofErr w:type="spellStart"/>
      <w:r w:rsidR="00D915A0" w:rsidRPr="002D6C9C">
        <w:rPr>
          <w:rFonts w:asciiTheme="minorHAnsi" w:hAnsiTheme="minorHAnsi" w:cs="Arial"/>
          <w:sz w:val="24"/>
          <w:szCs w:val="24"/>
          <w:lang w:val="en-US"/>
        </w:rPr>
        <w:t>gr</w:t>
      </w:r>
      <w:proofErr w:type="spellEnd"/>
      <w:r w:rsidR="00D915A0" w:rsidRPr="002D6C9C">
        <w:rPr>
          <w:rFonts w:asciiTheme="minorHAnsi" w:hAnsiTheme="minorHAnsi" w:cs="Arial"/>
          <w:sz w:val="24"/>
          <w:szCs w:val="24"/>
        </w:rPr>
        <w:t>/100</w:t>
      </w:r>
      <w:proofErr w:type="spellStart"/>
      <w:r w:rsidR="00D915A0" w:rsidRPr="002D6C9C">
        <w:rPr>
          <w:rFonts w:asciiTheme="minorHAnsi" w:hAnsiTheme="minorHAnsi" w:cs="Arial"/>
          <w:sz w:val="24"/>
          <w:szCs w:val="24"/>
          <w:lang w:val="en-US"/>
        </w:rPr>
        <w:t>lt</w:t>
      </w:r>
      <w:proofErr w:type="spellEnd"/>
      <w:r w:rsidR="00D915A0" w:rsidRPr="002D6C9C">
        <w:rPr>
          <w:rFonts w:asciiTheme="minorHAnsi" w:hAnsiTheme="minorHAnsi" w:cs="Arial"/>
          <w:sz w:val="24"/>
          <w:szCs w:val="24"/>
        </w:rPr>
        <w:t xml:space="preserve"> υδατικού διαλύματος, ως ελκυστικό τροφής.</w:t>
      </w:r>
    </w:p>
    <w:p w:rsidR="00060ED2" w:rsidRPr="002D6C9C" w:rsidRDefault="00060ED2" w:rsidP="00882F11">
      <w:pPr>
        <w:adjustRightInd w:val="0"/>
        <w:jc w:val="both"/>
        <w:rPr>
          <w:rFonts w:asciiTheme="minorHAnsi" w:hAnsiTheme="minorHAnsi" w:cs="Arial"/>
          <w:sz w:val="24"/>
          <w:szCs w:val="24"/>
        </w:rPr>
      </w:pPr>
      <w:r w:rsidRPr="002D6C9C">
        <w:rPr>
          <w:rFonts w:asciiTheme="minorHAnsi" w:hAnsiTheme="minorHAnsi" w:cs="Arial"/>
          <w:sz w:val="24"/>
          <w:szCs w:val="24"/>
        </w:rPr>
        <w:t>.</w:t>
      </w:r>
      <w:r w:rsidRPr="002D6C9C">
        <w:rPr>
          <w:rFonts w:asciiTheme="minorHAnsi" w:hAnsiTheme="minorHAnsi" w:cs="Arial"/>
          <w:sz w:val="24"/>
          <w:szCs w:val="24"/>
        </w:rPr>
        <w:tab/>
        <w:t xml:space="preserve">Ο ψεκασμός θα είναι καθολικός με </w:t>
      </w:r>
      <w:r w:rsidR="00D915A0" w:rsidRPr="002D6C9C">
        <w:rPr>
          <w:rFonts w:asciiTheme="minorHAnsi" w:hAnsiTheme="minorHAnsi" w:cs="Arial"/>
          <w:sz w:val="24"/>
          <w:szCs w:val="24"/>
        </w:rPr>
        <w:t>πλήρη</w:t>
      </w:r>
      <w:r w:rsidRPr="002D6C9C">
        <w:rPr>
          <w:rFonts w:asciiTheme="minorHAnsi" w:hAnsiTheme="minorHAnsi" w:cs="Arial"/>
          <w:sz w:val="24"/>
          <w:szCs w:val="24"/>
        </w:rPr>
        <w:t xml:space="preserve"> διαβροχή του φυλλώματος κάθε πεύκου και θα πρέπει να </w:t>
      </w:r>
      <w:r w:rsidR="008B1207">
        <w:rPr>
          <w:rFonts w:asciiTheme="minorHAnsi" w:hAnsiTheme="minorHAnsi" w:cs="Arial"/>
          <w:sz w:val="24"/>
          <w:szCs w:val="24"/>
        </w:rPr>
        <w:t xml:space="preserve">πραγματοποιηθεί </w:t>
      </w:r>
      <w:r w:rsidRPr="002D6C9C">
        <w:rPr>
          <w:rFonts w:asciiTheme="minorHAnsi" w:hAnsiTheme="minorHAnsi" w:cs="Arial"/>
          <w:sz w:val="24"/>
          <w:szCs w:val="24"/>
        </w:rPr>
        <w:t xml:space="preserve"> χωρίς να προκύψουν ζημιές στο υπάρχον φυτικό υλικό. </w:t>
      </w:r>
    </w:p>
    <w:p w:rsidR="00060ED2" w:rsidRPr="002D6C9C" w:rsidRDefault="00060ED2" w:rsidP="00882F11">
      <w:pPr>
        <w:adjustRightInd w:val="0"/>
        <w:ind w:firstLine="720"/>
        <w:jc w:val="both"/>
        <w:rPr>
          <w:rFonts w:asciiTheme="minorHAnsi" w:hAnsiTheme="minorHAnsi" w:cs="Arial"/>
          <w:sz w:val="24"/>
          <w:szCs w:val="24"/>
        </w:rPr>
      </w:pPr>
      <w:r w:rsidRPr="002D6C9C">
        <w:rPr>
          <w:rFonts w:asciiTheme="minorHAnsi" w:hAnsiTheme="minorHAnsi" w:cs="Arial"/>
          <w:bCs/>
          <w:sz w:val="24"/>
          <w:szCs w:val="24"/>
        </w:rPr>
        <w:t xml:space="preserve">Η εφαρμογή θα γίνει </w:t>
      </w:r>
      <w:r w:rsidR="001963D1" w:rsidRPr="002D6C9C">
        <w:rPr>
          <w:rFonts w:asciiTheme="minorHAnsi" w:hAnsiTheme="minorHAnsi" w:cs="Arial"/>
          <w:bCs/>
          <w:sz w:val="24"/>
          <w:szCs w:val="24"/>
        </w:rPr>
        <w:t xml:space="preserve">με τη χρήση ειδικού </w:t>
      </w:r>
      <w:proofErr w:type="spellStart"/>
      <w:r w:rsidR="001963D1" w:rsidRPr="002D6C9C">
        <w:rPr>
          <w:rFonts w:asciiTheme="minorHAnsi" w:hAnsiTheme="minorHAnsi" w:cs="Arial"/>
          <w:bCs/>
          <w:sz w:val="24"/>
          <w:szCs w:val="24"/>
        </w:rPr>
        <w:t>ψεκαστικού</w:t>
      </w:r>
      <w:proofErr w:type="spellEnd"/>
      <w:r w:rsidR="001963D1" w:rsidRPr="002D6C9C">
        <w:rPr>
          <w:rFonts w:asciiTheme="minorHAnsi" w:hAnsiTheme="minorHAnsi" w:cs="Arial"/>
          <w:bCs/>
          <w:sz w:val="24"/>
          <w:szCs w:val="24"/>
        </w:rPr>
        <w:t xml:space="preserve"> μηχανήματος που φέρει αντλία υψηλής πίεσης πυροσβεστικού τύπου, ενώ για τον ψεκ</w:t>
      </w:r>
      <w:r w:rsidR="001B4605" w:rsidRPr="002D6C9C">
        <w:rPr>
          <w:rFonts w:asciiTheme="minorHAnsi" w:hAnsiTheme="minorHAnsi" w:cs="Arial"/>
          <w:bCs/>
          <w:sz w:val="24"/>
          <w:szCs w:val="24"/>
        </w:rPr>
        <w:t xml:space="preserve">ασμό των πεύκων ύψους άνω των 12 </w:t>
      </w:r>
      <w:r w:rsidR="001963D1" w:rsidRPr="002D6C9C">
        <w:rPr>
          <w:rFonts w:asciiTheme="minorHAnsi" w:hAnsiTheme="minorHAnsi" w:cs="Arial"/>
          <w:bCs/>
          <w:sz w:val="24"/>
          <w:szCs w:val="24"/>
          <w:lang w:val="en-US"/>
        </w:rPr>
        <w:t>m</w:t>
      </w:r>
      <w:r w:rsidR="001963D1" w:rsidRPr="002D6C9C">
        <w:rPr>
          <w:rFonts w:asciiTheme="minorHAnsi" w:hAnsiTheme="minorHAnsi" w:cs="Arial"/>
          <w:bCs/>
          <w:sz w:val="24"/>
          <w:szCs w:val="24"/>
        </w:rPr>
        <w:t xml:space="preserve"> απαιτείται η χρήση ανυψωτικού γερανού.</w:t>
      </w:r>
    </w:p>
    <w:p w:rsidR="00060ED2" w:rsidRPr="002D6C9C" w:rsidRDefault="00060ED2"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Η προτεινόμενη περίοδος εφαρμογής της επέμβασης θα είναι το φθινόπωρο, (Οκτώβριο - αρχές Νοεμβρίου), ώστε το έντομο να βρίσκεται στο στάδιο της προνύμφης, στάδιο του βιολογικού κύκλου που είναι αποτελεσματική η καταπολέμηση. </w:t>
      </w:r>
      <w:r w:rsidR="00901B80" w:rsidRPr="002D6C9C">
        <w:rPr>
          <w:rFonts w:asciiTheme="minorHAnsi" w:hAnsiTheme="minorHAnsi" w:cs="Arial"/>
          <w:sz w:val="24"/>
          <w:szCs w:val="24"/>
        </w:rPr>
        <w:t xml:space="preserve">Ωστόσο, η </w:t>
      </w:r>
      <w:r w:rsidR="00A0404D" w:rsidRPr="002D6C9C">
        <w:rPr>
          <w:rFonts w:asciiTheme="minorHAnsi" w:hAnsiTheme="minorHAnsi" w:cs="Arial"/>
          <w:sz w:val="24"/>
          <w:szCs w:val="24"/>
        </w:rPr>
        <w:t>ακριβής</w:t>
      </w:r>
      <w:r w:rsidR="00901B80" w:rsidRPr="002D6C9C">
        <w:rPr>
          <w:rFonts w:asciiTheme="minorHAnsi" w:hAnsiTheme="minorHAnsi" w:cs="Arial"/>
          <w:sz w:val="24"/>
          <w:szCs w:val="24"/>
        </w:rPr>
        <w:t xml:space="preserve"> ημερομηνία έναρξης των ψεκασμών θα </w:t>
      </w:r>
      <w:r w:rsidR="00F66DEF" w:rsidRPr="002D6C9C">
        <w:rPr>
          <w:rFonts w:asciiTheme="minorHAnsi" w:hAnsiTheme="minorHAnsi" w:cs="Arial"/>
          <w:sz w:val="24"/>
          <w:szCs w:val="24"/>
        </w:rPr>
        <w:t>καθοριστεί</w:t>
      </w:r>
      <w:r w:rsidR="00901B80" w:rsidRPr="002D6C9C">
        <w:rPr>
          <w:rFonts w:asciiTheme="minorHAnsi" w:hAnsiTheme="minorHAnsi" w:cs="Arial"/>
          <w:sz w:val="24"/>
          <w:szCs w:val="24"/>
        </w:rPr>
        <w:t xml:space="preserve">, μέσω </w:t>
      </w:r>
      <w:r w:rsidR="00A0404D" w:rsidRPr="002D6C9C">
        <w:rPr>
          <w:rFonts w:asciiTheme="minorHAnsi" w:hAnsiTheme="minorHAnsi" w:cs="Arial"/>
          <w:sz w:val="24"/>
          <w:szCs w:val="24"/>
        </w:rPr>
        <w:t xml:space="preserve">παρακολούθησης </w:t>
      </w:r>
      <w:r w:rsidR="00F66DEF" w:rsidRPr="002D6C9C">
        <w:rPr>
          <w:rFonts w:asciiTheme="minorHAnsi" w:hAnsiTheme="minorHAnsi" w:cs="Arial"/>
          <w:sz w:val="24"/>
          <w:szCs w:val="24"/>
        </w:rPr>
        <w:t>με</w:t>
      </w:r>
      <w:r w:rsidR="00901B80" w:rsidRPr="002D6C9C">
        <w:rPr>
          <w:rFonts w:asciiTheme="minorHAnsi" w:hAnsiTheme="minorHAnsi" w:cs="Arial"/>
          <w:sz w:val="24"/>
          <w:szCs w:val="24"/>
        </w:rPr>
        <w:t xml:space="preserve"> </w:t>
      </w:r>
      <w:proofErr w:type="spellStart"/>
      <w:r w:rsidR="00901B80" w:rsidRPr="002D6C9C">
        <w:rPr>
          <w:rFonts w:asciiTheme="minorHAnsi" w:hAnsiTheme="minorHAnsi" w:cs="Arial"/>
          <w:sz w:val="24"/>
          <w:szCs w:val="24"/>
        </w:rPr>
        <w:t>φερομονικ</w:t>
      </w:r>
      <w:r w:rsidR="00A0404D" w:rsidRPr="002D6C9C">
        <w:rPr>
          <w:rFonts w:asciiTheme="minorHAnsi" w:hAnsiTheme="minorHAnsi" w:cs="Arial"/>
          <w:sz w:val="24"/>
          <w:szCs w:val="24"/>
        </w:rPr>
        <w:t>ές</w:t>
      </w:r>
      <w:proofErr w:type="spellEnd"/>
      <w:r w:rsidR="00A0404D" w:rsidRPr="002D6C9C">
        <w:rPr>
          <w:rFonts w:asciiTheme="minorHAnsi" w:hAnsiTheme="minorHAnsi" w:cs="Arial"/>
          <w:sz w:val="24"/>
          <w:szCs w:val="24"/>
        </w:rPr>
        <w:t xml:space="preserve"> παγίδες</w:t>
      </w:r>
      <w:r w:rsidR="00F66DEF" w:rsidRPr="002D6C9C">
        <w:rPr>
          <w:rFonts w:asciiTheme="minorHAnsi" w:hAnsiTheme="minorHAnsi" w:cs="Arial"/>
          <w:sz w:val="24"/>
          <w:szCs w:val="24"/>
        </w:rPr>
        <w:t xml:space="preserve"> (ποσοστό εκκόλαψης πάνω από 90%)</w:t>
      </w:r>
    </w:p>
    <w:p w:rsidR="002748BE" w:rsidRPr="002D6C9C" w:rsidRDefault="00A0404D"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Οι ψεκασμοί θα πραγματοποιηθούν μετά τη δύση του ήλιου, όταν οι νεαρές προνύμφες βγαίνουν να τραφούν και θα ολοκληρωθούν εντός </w:t>
      </w:r>
      <w:r w:rsidR="001B4605" w:rsidRPr="002D6C9C">
        <w:rPr>
          <w:rFonts w:asciiTheme="minorHAnsi" w:hAnsiTheme="minorHAnsi" w:cs="Arial"/>
          <w:sz w:val="24"/>
          <w:szCs w:val="24"/>
        </w:rPr>
        <w:t xml:space="preserve">διαστήματος </w:t>
      </w:r>
      <w:r w:rsidRPr="002D6C9C">
        <w:rPr>
          <w:rFonts w:asciiTheme="minorHAnsi" w:hAnsiTheme="minorHAnsi" w:cs="Arial"/>
          <w:sz w:val="24"/>
          <w:szCs w:val="24"/>
        </w:rPr>
        <w:t>15</w:t>
      </w:r>
      <w:r w:rsidR="001B4605" w:rsidRPr="002D6C9C">
        <w:rPr>
          <w:rFonts w:asciiTheme="minorHAnsi" w:hAnsiTheme="minorHAnsi" w:cs="Arial"/>
          <w:sz w:val="24"/>
          <w:szCs w:val="24"/>
        </w:rPr>
        <w:t>-20 ημερών λόγω της βιολογίας του εντόμου.</w:t>
      </w:r>
    </w:p>
    <w:p w:rsidR="001B4605" w:rsidRPr="002D6C9C" w:rsidRDefault="001B4605"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Οι ψεκασμοί στα σχολεία θα πρέπει να γίνονται σε μη εργάσιμες μέρες.</w:t>
      </w:r>
    </w:p>
    <w:p w:rsidR="001B4605" w:rsidRPr="002D6C9C" w:rsidRDefault="001B4605"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Σε περίπτωση βροχής τις επόμενες 48 ώρες μετά τον ψεκασμό, ο ψεκασμός θα πρέπει να επαναληφθεί.</w:t>
      </w:r>
    </w:p>
    <w:p w:rsidR="004E4A63" w:rsidRPr="002D6C9C" w:rsidRDefault="001B4605" w:rsidP="00882F11">
      <w:pPr>
        <w:adjustRightInd w:val="0"/>
        <w:ind w:firstLine="720"/>
        <w:jc w:val="both"/>
        <w:rPr>
          <w:rFonts w:asciiTheme="minorHAnsi" w:hAnsiTheme="minorHAnsi" w:cs="Arial"/>
          <w:sz w:val="24"/>
          <w:szCs w:val="24"/>
          <w:u w:val="single"/>
        </w:rPr>
      </w:pPr>
      <w:r w:rsidRPr="002D6C9C">
        <w:rPr>
          <w:rFonts w:asciiTheme="minorHAnsi" w:hAnsiTheme="minorHAnsi" w:cs="Arial"/>
          <w:sz w:val="24"/>
          <w:szCs w:val="24"/>
          <w:u w:val="single"/>
        </w:rPr>
        <w:t>Κοπή και κάψιμο κουκουλιών</w:t>
      </w:r>
    </w:p>
    <w:p w:rsidR="00237106" w:rsidRPr="002D6C9C" w:rsidRDefault="00237106"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t xml:space="preserve">Σε περίπτωση που για οποιοδήποτε λόγο εμφανιστούν κουκούλια ο ανάδοχος είναι υποχρεωμένος να επέμβει μηχανικά με κοπή αυτών και </w:t>
      </w:r>
      <w:r w:rsidR="00C74840" w:rsidRPr="002D6C9C">
        <w:rPr>
          <w:rFonts w:asciiTheme="minorHAnsi" w:hAnsiTheme="minorHAnsi" w:cs="Arial"/>
          <w:sz w:val="24"/>
          <w:szCs w:val="24"/>
        </w:rPr>
        <w:t xml:space="preserve">άμεσο </w:t>
      </w:r>
      <w:r w:rsidRPr="002D6C9C">
        <w:rPr>
          <w:rFonts w:asciiTheme="minorHAnsi" w:hAnsiTheme="minorHAnsi" w:cs="Arial"/>
          <w:sz w:val="24"/>
          <w:szCs w:val="24"/>
        </w:rPr>
        <w:t xml:space="preserve">κάψιμο τους. </w:t>
      </w:r>
    </w:p>
    <w:p w:rsidR="004E4A63" w:rsidRPr="002D6C9C" w:rsidRDefault="00237106" w:rsidP="00882F11">
      <w:pPr>
        <w:adjustRightInd w:val="0"/>
        <w:ind w:firstLine="720"/>
        <w:jc w:val="both"/>
        <w:rPr>
          <w:rFonts w:asciiTheme="minorHAnsi" w:hAnsiTheme="minorHAnsi" w:cs="Arial"/>
          <w:sz w:val="24"/>
          <w:szCs w:val="24"/>
        </w:rPr>
      </w:pPr>
      <w:r w:rsidRPr="002D6C9C">
        <w:rPr>
          <w:rFonts w:asciiTheme="minorHAnsi" w:hAnsiTheme="minorHAnsi" w:cs="Arial"/>
          <w:sz w:val="24"/>
          <w:szCs w:val="24"/>
        </w:rPr>
        <w:lastRenderedPageBreak/>
        <w:t xml:space="preserve">Ο εντοπισμός των κουκουλιών θα γίνει με ευθύνη του ανάδοχου και η κοπή τους θα πραγματοποιηθεί με χρήση ειδικού τηλεσκοπικού ψαλιδιού και όπου απαιτείται χρήση ανυψωτικού </w:t>
      </w:r>
      <w:proofErr w:type="spellStart"/>
      <w:r w:rsidRPr="002D6C9C">
        <w:rPr>
          <w:rFonts w:asciiTheme="minorHAnsi" w:hAnsiTheme="minorHAnsi" w:cs="Arial"/>
          <w:sz w:val="24"/>
          <w:szCs w:val="24"/>
        </w:rPr>
        <w:t>καλαθοφόρου</w:t>
      </w:r>
      <w:proofErr w:type="spellEnd"/>
      <w:r w:rsidRPr="002D6C9C">
        <w:rPr>
          <w:rFonts w:asciiTheme="minorHAnsi" w:hAnsiTheme="minorHAnsi" w:cs="Arial"/>
          <w:sz w:val="24"/>
          <w:szCs w:val="24"/>
        </w:rPr>
        <w:t xml:space="preserve"> οχήματος.</w:t>
      </w:r>
    </w:p>
    <w:p w:rsidR="00237106" w:rsidRPr="002D6C9C" w:rsidRDefault="00237106" w:rsidP="00882F11">
      <w:pPr>
        <w:adjustRightInd w:val="0"/>
        <w:ind w:firstLine="720"/>
        <w:jc w:val="both"/>
        <w:rPr>
          <w:rFonts w:asciiTheme="minorHAnsi" w:hAnsiTheme="minorHAnsi" w:cs="Arial"/>
          <w:sz w:val="24"/>
          <w:szCs w:val="24"/>
        </w:rPr>
      </w:pPr>
    </w:p>
    <w:p w:rsidR="00060ED2" w:rsidRPr="002D6C9C" w:rsidRDefault="00060ED2" w:rsidP="00882F11">
      <w:pPr>
        <w:pStyle w:val="a4"/>
        <w:numPr>
          <w:ilvl w:val="0"/>
          <w:numId w:val="9"/>
        </w:numPr>
        <w:adjustRightInd w:val="0"/>
        <w:jc w:val="both"/>
        <w:rPr>
          <w:rFonts w:asciiTheme="minorHAnsi" w:hAnsiTheme="minorHAnsi" w:cs="Arial"/>
          <w:b/>
          <w:bCs/>
          <w:sz w:val="24"/>
          <w:szCs w:val="24"/>
          <w:u w:val="single"/>
        </w:rPr>
      </w:pPr>
      <w:r w:rsidRPr="002D6C9C">
        <w:rPr>
          <w:rFonts w:asciiTheme="minorHAnsi" w:hAnsiTheme="minorHAnsi" w:cs="Arial"/>
          <w:sz w:val="24"/>
          <w:szCs w:val="24"/>
        </w:rPr>
        <w:t xml:space="preserve"> </w:t>
      </w:r>
      <w:r w:rsidRPr="002D6C9C">
        <w:rPr>
          <w:rFonts w:asciiTheme="minorHAnsi" w:hAnsiTheme="minorHAnsi" w:cs="Arial"/>
          <w:b/>
          <w:bCs/>
          <w:sz w:val="24"/>
          <w:szCs w:val="24"/>
          <w:u w:val="single"/>
        </w:rPr>
        <w:t xml:space="preserve">Καταπολέμηση του εντόμου </w:t>
      </w:r>
      <w:proofErr w:type="spellStart"/>
      <w:r w:rsidRPr="002D6C9C">
        <w:rPr>
          <w:rFonts w:asciiTheme="minorHAnsi" w:hAnsiTheme="minorHAnsi" w:cs="Arial"/>
          <w:b/>
          <w:bCs/>
          <w:i/>
          <w:sz w:val="24"/>
          <w:szCs w:val="24"/>
          <w:u w:val="single"/>
        </w:rPr>
        <w:t>Marchalina</w:t>
      </w:r>
      <w:proofErr w:type="spellEnd"/>
      <w:r w:rsidRPr="002D6C9C">
        <w:rPr>
          <w:rFonts w:asciiTheme="minorHAnsi" w:hAnsiTheme="minorHAnsi" w:cs="Arial"/>
          <w:b/>
          <w:bCs/>
          <w:i/>
          <w:sz w:val="24"/>
          <w:szCs w:val="24"/>
          <w:u w:val="single"/>
        </w:rPr>
        <w:t xml:space="preserve"> </w:t>
      </w:r>
      <w:proofErr w:type="spellStart"/>
      <w:r w:rsidRPr="002D6C9C">
        <w:rPr>
          <w:rFonts w:asciiTheme="minorHAnsi" w:hAnsiTheme="minorHAnsi" w:cs="Arial"/>
          <w:b/>
          <w:bCs/>
          <w:i/>
          <w:sz w:val="24"/>
          <w:szCs w:val="24"/>
          <w:u w:val="single"/>
        </w:rPr>
        <w:t>hellenica</w:t>
      </w:r>
      <w:proofErr w:type="spellEnd"/>
    </w:p>
    <w:p w:rsidR="00060ED2" w:rsidRPr="002D6C9C" w:rsidRDefault="00060ED2"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 xml:space="preserve"> </w:t>
      </w:r>
      <w:r w:rsidR="002748BE" w:rsidRPr="002D6C9C">
        <w:rPr>
          <w:rFonts w:asciiTheme="minorHAnsi" w:hAnsiTheme="minorHAnsi" w:cs="Arial"/>
          <w:color w:val="000000"/>
        </w:rPr>
        <w:t>Το</w:t>
      </w:r>
      <w:r w:rsidR="001F6E01" w:rsidRPr="002D6C9C">
        <w:rPr>
          <w:rFonts w:asciiTheme="minorHAnsi" w:hAnsiTheme="minorHAnsi" w:cs="Arial"/>
          <w:color w:val="000000"/>
        </w:rPr>
        <w:t xml:space="preserve"> έντομο</w:t>
      </w:r>
      <w:r w:rsidR="002748BE" w:rsidRPr="002D6C9C">
        <w:rPr>
          <w:rFonts w:asciiTheme="minorHAnsi" w:hAnsiTheme="minorHAnsi" w:cs="Arial"/>
          <w:color w:val="000000"/>
        </w:rPr>
        <w:t xml:space="preserve"> </w:t>
      </w:r>
      <w:proofErr w:type="spellStart"/>
      <w:r w:rsidRPr="002D6C9C">
        <w:rPr>
          <w:rFonts w:asciiTheme="minorHAnsi" w:hAnsiTheme="minorHAnsi" w:cs="Arial"/>
          <w:b/>
          <w:i/>
          <w:color w:val="000000"/>
        </w:rPr>
        <w:t>Marchalina</w:t>
      </w:r>
      <w:proofErr w:type="spellEnd"/>
      <w:r w:rsidRPr="002D6C9C">
        <w:rPr>
          <w:rFonts w:asciiTheme="minorHAnsi" w:hAnsiTheme="minorHAnsi" w:cs="Arial"/>
          <w:b/>
          <w:i/>
          <w:color w:val="000000"/>
        </w:rPr>
        <w:t xml:space="preserve"> </w:t>
      </w:r>
      <w:proofErr w:type="spellStart"/>
      <w:r w:rsidRPr="002D6C9C">
        <w:rPr>
          <w:rFonts w:asciiTheme="minorHAnsi" w:hAnsiTheme="minorHAnsi" w:cs="Arial"/>
          <w:b/>
          <w:i/>
          <w:color w:val="000000"/>
        </w:rPr>
        <w:t>hellenica</w:t>
      </w:r>
      <w:proofErr w:type="spellEnd"/>
      <w:r w:rsidRPr="002D6C9C">
        <w:rPr>
          <w:rFonts w:asciiTheme="minorHAnsi" w:hAnsiTheme="minorHAnsi" w:cs="Arial"/>
          <w:color w:val="000000"/>
        </w:rPr>
        <w:t xml:space="preserve"> είναι </w:t>
      </w:r>
      <w:r w:rsidR="001F6E01" w:rsidRPr="002D6C9C">
        <w:rPr>
          <w:rFonts w:asciiTheme="minorHAnsi" w:hAnsiTheme="minorHAnsi" w:cs="Arial"/>
          <w:color w:val="000000"/>
        </w:rPr>
        <w:t>μυζητικό,</w:t>
      </w:r>
      <w:r w:rsidRPr="002D6C9C">
        <w:rPr>
          <w:rFonts w:asciiTheme="minorHAnsi" w:hAnsiTheme="minorHAnsi" w:cs="Arial"/>
          <w:color w:val="000000"/>
        </w:rPr>
        <w:t xml:space="preserve"> προσβάλλει το φλοιό των πεύκων και </w:t>
      </w:r>
      <w:r w:rsidR="00897BEC" w:rsidRPr="002D6C9C">
        <w:rPr>
          <w:rFonts w:asciiTheme="minorHAnsi" w:hAnsiTheme="minorHAnsi" w:cs="Arial"/>
          <w:color w:val="000000"/>
        </w:rPr>
        <w:t xml:space="preserve">όταν βρίσκεται σε μεγάλους πληθυσμούς </w:t>
      </w:r>
      <w:r w:rsidRPr="002D6C9C">
        <w:rPr>
          <w:rFonts w:asciiTheme="minorHAnsi" w:hAnsiTheme="minorHAnsi" w:cs="Arial"/>
          <w:color w:val="000000"/>
        </w:rPr>
        <w:t xml:space="preserve"> τα αποδυναμώνει και  τα εξασθενεί, προκαλώντας με τον τρόπο αυτό την μερική η ολική του νέκρωση. </w:t>
      </w:r>
      <w:r w:rsidR="001F6E01" w:rsidRPr="002D6C9C">
        <w:rPr>
          <w:rFonts w:asciiTheme="minorHAnsi" w:hAnsiTheme="minorHAnsi" w:cs="Arial"/>
          <w:color w:val="000000"/>
        </w:rPr>
        <w:t>Συναντάται</w:t>
      </w:r>
      <w:r w:rsidRPr="002D6C9C">
        <w:rPr>
          <w:rFonts w:asciiTheme="minorHAnsi" w:hAnsiTheme="minorHAnsi" w:cs="Arial"/>
          <w:color w:val="000000"/>
        </w:rPr>
        <w:t xml:space="preserve"> σε διάφορες περιοχές της λεκάνης της Ανατολικής Μεσογείου. </w:t>
      </w:r>
    </w:p>
    <w:p w:rsidR="00060ED2" w:rsidRPr="002D6C9C" w:rsidRDefault="00060ED2"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Το έ</w:t>
      </w:r>
      <w:r w:rsidR="001F6E01" w:rsidRPr="002D6C9C">
        <w:rPr>
          <w:rFonts w:asciiTheme="minorHAnsi" w:hAnsiTheme="minorHAnsi" w:cs="Arial"/>
          <w:color w:val="000000"/>
        </w:rPr>
        <w:t xml:space="preserve">ντομο όταν βρίσκεται </w:t>
      </w:r>
      <w:r w:rsidRPr="002D6C9C">
        <w:rPr>
          <w:rFonts w:asciiTheme="minorHAnsi" w:hAnsiTheme="minorHAnsi" w:cs="Arial"/>
          <w:color w:val="000000"/>
        </w:rPr>
        <w:t xml:space="preserve">στο </w:t>
      </w:r>
      <w:proofErr w:type="spellStart"/>
      <w:r w:rsidRPr="002D6C9C">
        <w:rPr>
          <w:rFonts w:asciiTheme="minorHAnsi" w:hAnsiTheme="minorHAnsi" w:cs="Arial"/>
          <w:color w:val="000000"/>
        </w:rPr>
        <w:t>προνυμφικό</w:t>
      </w:r>
      <w:proofErr w:type="spellEnd"/>
      <w:r w:rsidRPr="002D6C9C">
        <w:rPr>
          <w:rFonts w:asciiTheme="minorHAnsi" w:hAnsiTheme="minorHAnsi" w:cs="Arial"/>
          <w:color w:val="000000"/>
        </w:rPr>
        <w:t xml:space="preserve"> στάδιο, παράγει κηρώδες προστατευτικό </w:t>
      </w:r>
      <w:proofErr w:type="spellStart"/>
      <w:r w:rsidRPr="002D6C9C">
        <w:rPr>
          <w:rFonts w:asciiTheme="minorHAnsi" w:hAnsiTheme="minorHAnsi" w:cs="Arial"/>
          <w:color w:val="000000"/>
        </w:rPr>
        <w:t>κάλυμα</w:t>
      </w:r>
      <w:proofErr w:type="spellEnd"/>
      <w:r w:rsidRPr="002D6C9C">
        <w:rPr>
          <w:rFonts w:asciiTheme="minorHAnsi" w:hAnsiTheme="minorHAnsi" w:cs="Arial"/>
          <w:color w:val="000000"/>
        </w:rPr>
        <w:t xml:space="preserve">, τη γνωστή </w:t>
      </w:r>
      <w:proofErr w:type="spellStart"/>
      <w:r w:rsidRPr="002D6C9C">
        <w:rPr>
          <w:rFonts w:asciiTheme="minorHAnsi" w:hAnsiTheme="minorHAnsi" w:cs="Arial"/>
          <w:color w:val="000000"/>
        </w:rPr>
        <w:t>βαμβακάδα</w:t>
      </w:r>
      <w:proofErr w:type="spellEnd"/>
      <w:r w:rsidRPr="002D6C9C">
        <w:rPr>
          <w:rFonts w:asciiTheme="minorHAnsi" w:hAnsiTheme="minorHAnsi" w:cs="Arial"/>
          <w:color w:val="000000"/>
        </w:rPr>
        <w:t xml:space="preserve">, ενώ τα πλούσια σε υδατάνθρακες περιττώματά της αποτελούν το γνωστό μελίτωμα που στάζει από τα πεύκα και αποτελεί την βασική τροφή της μέλισσας, παραγωγού του </w:t>
      </w:r>
      <w:proofErr w:type="spellStart"/>
      <w:r w:rsidRPr="002D6C9C">
        <w:rPr>
          <w:rFonts w:asciiTheme="minorHAnsi" w:hAnsiTheme="minorHAnsi" w:cs="Arial"/>
          <w:color w:val="000000"/>
        </w:rPr>
        <w:t>πευκόμελου</w:t>
      </w:r>
      <w:proofErr w:type="spellEnd"/>
      <w:r w:rsidRPr="002D6C9C">
        <w:rPr>
          <w:rFonts w:asciiTheme="minorHAnsi" w:hAnsiTheme="minorHAnsi" w:cs="Arial"/>
          <w:color w:val="000000"/>
        </w:rPr>
        <w:t xml:space="preserve">. </w:t>
      </w:r>
    </w:p>
    <w:p w:rsidR="00060ED2" w:rsidRPr="002D6C9C" w:rsidRDefault="001F6E0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Το έντομο</w:t>
      </w:r>
      <w:r w:rsidR="00060ED2" w:rsidRPr="002D6C9C">
        <w:rPr>
          <w:rFonts w:asciiTheme="minorHAnsi" w:hAnsiTheme="minorHAnsi" w:cs="Arial"/>
          <w:color w:val="000000"/>
        </w:rPr>
        <w:t> </w:t>
      </w:r>
      <w:proofErr w:type="spellStart"/>
      <w:r w:rsidR="00060ED2" w:rsidRPr="002D6C9C">
        <w:rPr>
          <w:rStyle w:val="a5"/>
          <w:rFonts w:asciiTheme="minorHAnsi" w:hAnsiTheme="minorHAnsi" w:cs="Arial"/>
          <w:i/>
          <w:color w:val="000000"/>
          <w:bdr w:val="none" w:sz="0" w:space="0" w:color="auto" w:frame="1"/>
        </w:rPr>
        <w:t>Marchalina</w:t>
      </w:r>
      <w:proofErr w:type="spellEnd"/>
      <w:r w:rsidR="00060ED2" w:rsidRPr="002D6C9C">
        <w:rPr>
          <w:rStyle w:val="a5"/>
          <w:rFonts w:asciiTheme="minorHAnsi" w:hAnsiTheme="minorHAnsi" w:cs="Arial"/>
          <w:i/>
          <w:color w:val="000000"/>
          <w:bdr w:val="none" w:sz="0" w:space="0" w:color="auto" w:frame="1"/>
        </w:rPr>
        <w:t xml:space="preserve"> </w:t>
      </w:r>
      <w:proofErr w:type="spellStart"/>
      <w:r w:rsidR="00060ED2" w:rsidRPr="002D6C9C">
        <w:rPr>
          <w:rStyle w:val="a5"/>
          <w:rFonts w:asciiTheme="minorHAnsi" w:hAnsiTheme="minorHAnsi" w:cs="Arial"/>
          <w:i/>
          <w:color w:val="000000"/>
          <w:bdr w:val="none" w:sz="0" w:space="0" w:color="auto" w:frame="1"/>
        </w:rPr>
        <w:t>hellenica</w:t>
      </w:r>
      <w:proofErr w:type="spellEnd"/>
      <w:r w:rsidR="00060ED2" w:rsidRPr="002D6C9C">
        <w:rPr>
          <w:rFonts w:asciiTheme="minorHAnsi" w:hAnsiTheme="minorHAnsi" w:cs="Arial"/>
          <w:color w:val="000000"/>
        </w:rPr>
        <w:t xml:space="preserve"> αναπαράγεται με παρθενογένεση, μια φορά το χρόνο. Ζει στις σχισμές του δένδρου, </w:t>
      </w:r>
      <w:r w:rsidRPr="002D6C9C">
        <w:rPr>
          <w:rFonts w:asciiTheme="minorHAnsi" w:hAnsiTheme="minorHAnsi" w:cs="Arial"/>
          <w:color w:val="000000"/>
        </w:rPr>
        <w:t>καλυπτόμενο</w:t>
      </w:r>
      <w:r w:rsidR="00060ED2" w:rsidRPr="002D6C9C">
        <w:rPr>
          <w:rFonts w:asciiTheme="minorHAnsi" w:hAnsiTheme="minorHAnsi" w:cs="Arial"/>
          <w:color w:val="000000"/>
        </w:rPr>
        <w:t xml:space="preserve"> από τη </w:t>
      </w:r>
      <w:proofErr w:type="spellStart"/>
      <w:r w:rsidR="00060ED2" w:rsidRPr="002D6C9C">
        <w:rPr>
          <w:rFonts w:asciiTheme="minorHAnsi" w:hAnsiTheme="minorHAnsi" w:cs="Arial"/>
          <w:color w:val="000000"/>
        </w:rPr>
        <w:t>βαμβακάδα</w:t>
      </w:r>
      <w:proofErr w:type="spellEnd"/>
      <w:r w:rsidR="00060ED2" w:rsidRPr="002D6C9C">
        <w:rPr>
          <w:rFonts w:asciiTheme="minorHAnsi" w:hAnsiTheme="minorHAnsi" w:cs="Arial"/>
          <w:color w:val="000000"/>
        </w:rPr>
        <w:t xml:space="preserve"> που </w:t>
      </w:r>
      <w:r w:rsidRPr="002D6C9C">
        <w:rPr>
          <w:rFonts w:asciiTheme="minorHAnsi" w:hAnsiTheme="minorHAnsi" w:cs="Arial"/>
          <w:color w:val="000000"/>
        </w:rPr>
        <w:t>το ίδιο</w:t>
      </w:r>
      <w:r w:rsidR="00060ED2" w:rsidRPr="002D6C9C">
        <w:rPr>
          <w:rFonts w:asciiTheme="minorHAnsi" w:hAnsiTheme="minorHAnsi" w:cs="Arial"/>
          <w:color w:val="000000"/>
        </w:rPr>
        <w:t xml:space="preserve"> παράγει και </w:t>
      </w:r>
      <w:r w:rsidR="00423367" w:rsidRPr="002D6C9C">
        <w:rPr>
          <w:rFonts w:asciiTheme="minorHAnsi" w:hAnsiTheme="minorHAnsi" w:cs="Arial"/>
          <w:color w:val="000000"/>
        </w:rPr>
        <w:t>τρέφεται με τους χυμούς των δένδρων.</w:t>
      </w:r>
      <w:r w:rsidR="00060ED2" w:rsidRPr="002D6C9C">
        <w:rPr>
          <w:rFonts w:asciiTheme="minorHAnsi" w:hAnsiTheme="minorHAnsi" w:cs="Arial"/>
          <w:color w:val="000000"/>
        </w:rPr>
        <w:t xml:space="preserve"> </w:t>
      </w:r>
    </w:p>
    <w:p w:rsidR="00060ED2" w:rsidRPr="002D6C9C" w:rsidRDefault="00060ED2"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Ο βιολογικός κύκλος του θηλυκού περιλαμβάνει τέσσερα στάδια: αυγό, πρώτο στάδιο, δεύτερο στάδιο και ενηλικίωση. Κατά τη διάρκεια του δεύτερου σταδίου που διαχειμάζει αυξάνει δραματικά την άντληση χυμών από το προσβληθέν δένδρο, προκαλώντας άμεσα η έμμεσα τα φαινόμενα ολικής ή μερικής ξήρανσης που παρατηρούμε.</w:t>
      </w:r>
    </w:p>
    <w:p w:rsidR="001F6E01" w:rsidRPr="002D6C9C" w:rsidRDefault="00060ED2"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rPr>
      </w:pPr>
      <w:r w:rsidRPr="002D6C9C">
        <w:rPr>
          <w:rFonts w:asciiTheme="minorHAnsi" w:hAnsiTheme="minorHAnsi" w:cs="Arial"/>
        </w:rPr>
        <w:t xml:space="preserve">Η επέμβαση θα </w:t>
      </w:r>
      <w:r w:rsidR="001F6E01" w:rsidRPr="002D6C9C">
        <w:rPr>
          <w:rFonts w:asciiTheme="minorHAnsi" w:hAnsiTheme="minorHAnsi" w:cs="Arial"/>
        </w:rPr>
        <w:t xml:space="preserve">πραγματοποιηθεί </w:t>
      </w:r>
      <w:r w:rsidR="00EF67F2">
        <w:rPr>
          <w:rFonts w:asciiTheme="minorHAnsi" w:hAnsiTheme="minorHAnsi" w:cs="Arial"/>
        </w:rPr>
        <w:t xml:space="preserve">από μέσα Μαΐου έως μέσα Ιουνίου </w:t>
      </w:r>
      <w:r w:rsidRPr="002D6C9C">
        <w:rPr>
          <w:rFonts w:asciiTheme="minorHAnsi" w:hAnsiTheme="minorHAnsi" w:cs="Arial"/>
        </w:rPr>
        <w:t>και συνίσταται σε πλύσι</w:t>
      </w:r>
      <w:r w:rsidR="006F765E" w:rsidRPr="002D6C9C">
        <w:rPr>
          <w:rFonts w:asciiTheme="minorHAnsi" w:hAnsiTheme="minorHAnsi" w:cs="Arial"/>
        </w:rPr>
        <w:t>μο των πεύκων με νερό υπό πίεση</w:t>
      </w:r>
      <w:r w:rsidR="001F6E01" w:rsidRPr="002D6C9C">
        <w:rPr>
          <w:rFonts w:asciiTheme="minorHAnsi" w:hAnsiTheme="minorHAnsi" w:cs="Arial"/>
        </w:rPr>
        <w:t>.</w:t>
      </w:r>
      <w:r w:rsidR="003F3583" w:rsidRPr="002D6C9C">
        <w:rPr>
          <w:rFonts w:asciiTheme="minorHAnsi" w:hAnsiTheme="minorHAnsi" w:cs="Arial"/>
        </w:rPr>
        <w:t xml:space="preserve"> </w:t>
      </w:r>
      <w:r w:rsidR="001F6E01" w:rsidRPr="002D6C9C">
        <w:rPr>
          <w:rFonts w:asciiTheme="minorHAnsi" w:hAnsiTheme="minorHAnsi" w:cs="Arial"/>
        </w:rPr>
        <w:t xml:space="preserve">Το πλύσιμο θα γίνει από την κορυφή προς τη βάση και η πίεση του νερού θα είναι τόση όση απαιτείται ώστε να απομακρυνθούν οι προνύμφες και φυσικά η </w:t>
      </w:r>
      <w:proofErr w:type="spellStart"/>
      <w:r w:rsidR="001F6E01" w:rsidRPr="002D6C9C">
        <w:rPr>
          <w:rFonts w:asciiTheme="minorHAnsi" w:hAnsiTheme="minorHAnsi" w:cs="Arial"/>
        </w:rPr>
        <w:t>βαμβακάδα</w:t>
      </w:r>
      <w:proofErr w:type="spellEnd"/>
      <w:r w:rsidR="001F6E01" w:rsidRPr="002D6C9C">
        <w:rPr>
          <w:rFonts w:asciiTheme="minorHAnsi" w:hAnsiTheme="minorHAnsi" w:cs="Arial"/>
        </w:rPr>
        <w:t xml:space="preserve"> </w:t>
      </w:r>
      <w:r w:rsidR="00203087" w:rsidRPr="002D6C9C">
        <w:rPr>
          <w:rFonts w:asciiTheme="minorHAnsi" w:hAnsiTheme="minorHAnsi" w:cs="Arial"/>
        </w:rPr>
        <w:t>ακόμη και από τα πιο απομακρυσμένα κλαδιά του πεύκου.</w:t>
      </w:r>
    </w:p>
    <w:p w:rsidR="00060ED2" w:rsidRPr="002D6C9C" w:rsidRDefault="00060ED2"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Μετά το πλύσιμο ακολουθεί σχολαστικός καθαρισμός του εδάφους από τα υπολείμματα, δηλαδή κλαδιά, πευκοβελόνες και έντομα, ώστε να απομακρυνθούν με σακούλες και να μην επιστρέψουν οι</w:t>
      </w:r>
      <w:r w:rsidR="00423367" w:rsidRPr="002D6C9C">
        <w:rPr>
          <w:rFonts w:asciiTheme="minorHAnsi" w:hAnsiTheme="minorHAnsi" w:cs="Arial"/>
          <w:color w:val="000000"/>
        </w:rPr>
        <w:t xml:space="preserve"> προνύμφες </w:t>
      </w:r>
      <w:r w:rsidRPr="002D6C9C">
        <w:rPr>
          <w:rFonts w:asciiTheme="minorHAnsi" w:hAnsiTheme="minorHAnsi" w:cs="Arial"/>
          <w:color w:val="000000"/>
        </w:rPr>
        <w:t xml:space="preserve"> στα πεύκα.</w:t>
      </w:r>
    </w:p>
    <w:p w:rsidR="00BE376A" w:rsidRPr="002D6C9C" w:rsidRDefault="00BE376A"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Η επέμβαση ολοκληρώνεται με επικόλληση εντομολογικών</w:t>
      </w:r>
      <w:r w:rsidR="00A116EE">
        <w:rPr>
          <w:rFonts w:asciiTheme="minorHAnsi" w:hAnsiTheme="minorHAnsi" w:cs="Arial"/>
          <w:color w:val="000000"/>
        </w:rPr>
        <w:t xml:space="preserve"> κολλητικών </w:t>
      </w:r>
      <w:r w:rsidRPr="002D6C9C">
        <w:rPr>
          <w:rFonts w:asciiTheme="minorHAnsi" w:hAnsiTheme="minorHAnsi" w:cs="Arial"/>
          <w:color w:val="000000"/>
        </w:rPr>
        <w:t xml:space="preserve"> </w:t>
      </w:r>
      <w:r w:rsidR="002748BE" w:rsidRPr="002D6C9C">
        <w:rPr>
          <w:rFonts w:asciiTheme="minorHAnsi" w:hAnsiTheme="minorHAnsi" w:cs="Arial"/>
          <w:color w:val="000000"/>
        </w:rPr>
        <w:t>παγίδων</w:t>
      </w:r>
      <w:r w:rsidRPr="002D6C9C">
        <w:rPr>
          <w:rFonts w:asciiTheme="minorHAnsi" w:hAnsiTheme="minorHAnsi" w:cs="Arial"/>
          <w:color w:val="000000"/>
        </w:rPr>
        <w:t xml:space="preserve"> στο κορμό του πεύκου ώστε να παγιδευτούν οι εναπομείνασες προνύμφες. </w:t>
      </w:r>
    </w:p>
    <w:p w:rsidR="00A116EE" w:rsidRDefault="00A116EE"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43807" w:rsidRPr="002D6C9C" w:rsidRDefault="00E4318D"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 xml:space="preserve">Για την άρτια εκτέλεση </w:t>
      </w:r>
      <w:r w:rsidR="00A116EE">
        <w:rPr>
          <w:rFonts w:asciiTheme="minorHAnsi" w:hAnsiTheme="minorHAnsi" w:cs="Arial"/>
          <w:color w:val="000000"/>
        </w:rPr>
        <w:t xml:space="preserve">όλων </w:t>
      </w:r>
      <w:r w:rsidRPr="002D6C9C">
        <w:rPr>
          <w:rFonts w:asciiTheme="minorHAnsi" w:hAnsiTheme="minorHAnsi" w:cs="Arial"/>
          <w:color w:val="000000"/>
        </w:rPr>
        <w:t xml:space="preserve"> των παραπάνω εργασιών ο απαιτούμενος εξοπλισμός είναι:</w:t>
      </w:r>
    </w:p>
    <w:p w:rsidR="00E4318D" w:rsidRPr="002D6C9C" w:rsidRDefault="00E4318D" w:rsidP="00882F11">
      <w:pPr>
        <w:pStyle w:val="Web"/>
        <w:numPr>
          <w:ilvl w:val="0"/>
          <w:numId w:val="10"/>
        </w:numPr>
        <w:shd w:val="clear" w:color="auto" w:fill="FFFFFF"/>
        <w:spacing w:before="0" w:beforeAutospacing="0" w:after="0" w:afterAutospacing="0" w:line="276" w:lineRule="auto"/>
        <w:jc w:val="both"/>
        <w:textAlignment w:val="baseline"/>
        <w:rPr>
          <w:rFonts w:asciiTheme="minorHAnsi" w:hAnsiTheme="minorHAnsi" w:cs="Arial"/>
          <w:color w:val="000000"/>
        </w:rPr>
      </w:pPr>
      <w:r w:rsidRPr="002D6C9C">
        <w:rPr>
          <w:rFonts w:asciiTheme="minorHAnsi" w:hAnsiTheme="minorHAnsi" w:cs="Arial"/>
          <w:color w:val="000000"/>
        </w:rPr>
        <w:t xml:space="preserve">Ανυψωτικό </w:t>
      </w:r>
      <w:proofErr w:type="spellStart"/>
      <w:r w:rsidRPr="002D6C9C">
        <w:rPr>
          <w:rFonts w:asciiTheme="minorHAnsi" w:hAnsiTheme="minorHAnsi" w:cs="Arial"/>
          <w:color w:val="000000"/>
        </w:rPr>
        <w:t>καλαθοφόρο</w:t>
      </w:r>
      <w:proofErr w:type="spellEnd"/>
      <w:r w:rsidRPr="002D6C9C">
        <w:rPr>
          <w:rFonts w:asciiTheme="minorHAnsi" w:hAnsiTheme="minorHAnsi" w:cs="Arial"/>
          <w:color w:val="000000"/>
        </w:rPr>
        <w:t xml:space="preserve"> μηχάνημα με ύψος εργασίας τουλάχιστον 20 μέτρα και καλάθι ειδικών προδιαγραφών που προβλέπονται για την ανύψωση των εργαζομένων.</w:t>
      </w:r>
    </w:p>
    <w:p w:rsidR="00E4318D" w:rsidRPr="002D6C9C" w:rsidRDefault="00E4318D" w:rsidP="00882F11">
      <w:pPr>
        <w:pStyle w:val="Web"/>
        <w:numPr>
          <w:ilvl w:val="0"/>
          <w:numId w:val="10"/>
        </w:numPr>
        <w:shd w:val="clear" w:color="auto" w:fill="FFFFFF"/>
        <w:spacing w:before="0" w:beforeAutospacing="0" w:after="0" w:afterAutospacing="0" w:line="276" w:lineRule="auto"/>
        <w:jc w:val="both"/>
        <w:textAlignment w:val="baseline"/>
        <w:rPr>
          <w:rFonts w:asciiTheme="minorHAnsi" w:hAnsiTheme="minorHAnsi" w:cs="Arial"/>
          <w:color w:val="000000"/>
        </w:rPr>
      </w:pPr>
      <w:r w:rsidRPr="002D6C9C">
        <w:rPr>
          <w:rFonts w:asciiTheme="minorHAnsi" w:hAnsiTheme="minorHAnsi" w:cs="Arial"/>
          <w:color w:val="000000"/>
        </w:rPr>
        <w:t xml:space="preserve">Δύο (2) </w:t>
      </w:r>
      <w:proofErr w:type="spellStart"/>
      <w:r w:rsidRPr="002D6C9C">
        <w:rPr>
          <w:rFonts w:asciiTheme="minorHAnsi" w:hAnsiTheme="minorHAnsi" w:cs="Arial"/>
          <w:color w:val="000000"/>
        </w:rPr>
        <w:t>ψεκαστικά</w:t>
      </w:r>
      <w:proofErr w:type="spellEnd"/>
      <w:r w:rsidRPr="002D6C9C">
        <w:rPr>
          <w:rFonts w:asciiTheme="minorHAnsi" w:hAnsiTheme="minorHAnsi" w:cs="Arial"/>
          <w:color w:val="000000"/>
        </w:rPr>
        <w:t xml:space="preserve"> μηχανήματα με δυνατότητα ψεκασμού άνω των 15 μέτρων, τα οποία θα διαθέτουν αντλία πίεσης άνω των 35 </w:t>
      </w:r>
      <w:r w:rsidRPr="002D6C9C">
        <w:rPr>
          <w:rFonts w:asciiTheme="minorHAnsi" w:hAnsiTheme="minorHAnsi" w:cs="Arial"/>
          <w:color w:val="000000"/>
          <w:lang w:val="en-US"/>
        </w:rPr>
        <w:t>bar</w:t>
      </w:r>
      <w:r w:rsidRPr="002D6C9C">
        <w:rPr>
          <w:rFonts w:asciiTheme="minorHAnsi" w:hAnsiTheme="minorHAnsi" w:cs="Arial"/>
          <w:color w:val="000000"/>
        </w:rPr>
        <w:t xml:space="preserve">, </w:t>
      </w:r>
      <w:r w:rsidR="00FE4AF3" w:rsidRPr="002D6C9C">
        <w:rPr>
          <w:rFonts w:asciiTheme="minorHAnsi" w:hAnsiTheme="minorHAnsi" w:cs="Arial"/>
          <w:color w:val="000000"/>
        </w:rPr>
        <w:t xml:space="preserve">παροχή τουλάχιστον </w:t>
      </w:r>
      <w:r w:rsidRPr="002D6C9C">
        <w:rPr>
          <w:rFonts w:asciiTheme="minorHAnsi" w:hAnsiTheme="minorHAnsi" w:cs="Arial"/>
          <w:color w:val="000000"/>
        </w:rPr>
        <w:t xml:space="preserve"> 30</w:t>
      </w:r>
      <w:proofErr w:type="spellStart"/>
      <w:r w:rsidR="00FE4AF3" w:rsidRPr="002D6C9C">
        <w:rPr>
          <w:rFonts w:asciiTheme="minorHAnsi" w:hAnsiTheme="minorHAnsi" w:cs="Arial"/>
          <w:color w:val="000000"/>
          <w:lang w:val="en-US"/>
        </w:rPr>
        <w:t>lt</w:t>
      </w:r>
      <w:proofErr w:type="spellEnd"/>
      <w:r w:rsidR="00FE4AF3" w:rsidRPr="002D6C9C">
        <w:rPr>
          <w:rFonts w:asciiTheme="minorHAnsi" w:hAnsiTheme="minorHAnsi" w:cs="Arial"/>
          <w:color w:val="000000"/>
        </w:rPr>
        <w:t>/</w:t>
      </w:r>
      <w:r w:rsidR="00FE4AF3" w:rsidRPr="002D6C9C">
        <w:rPr>
          <w:rFonts w:asciiTheme="minorHAnsi" w:hAnsiTheme="minorHAnsi" w:cs="Arial"/>
          <w:color w:val="000000"/>
          <w:lang w:val="en-US"/>
        </w:rPr>
        <w:t>min</w:t>
      </w:r>
      <w:r w:rsidR="00FE4AF3" w:rsidRPr="002D6C9C">
        <w:rPr>
          <w:rFonts w:asciiTheme="minorHAnsi" w:hAnsiTheme="minorHAnsi" w:cs="Arial"/>
          <w:color w:val="000000"/>
        </w:rPr>
        <w:t>.</w:t>
      </w:r>
    </w:p>
    <w:p w:rsidR="00FE4AF3" w:rsidRPr="002D6C9C" w:rsidRDefault="00FE4AF3" w:rsidP="00882F11">
      <w:pPr>
        <w:pStyle w:val="Web"/>
        <w:numPr>
          <w:ilvl w:val="0"/>
          <w:numId w:val="10"/>
        </w:numPr>
        <w:shd w:val="clear" w:color="auto" w:fill="FFFFFF"/>
        <w:spacing w:before="0" w:beforeAutospacing="0" w:after="0" w:afterAutospacing="0" w:line="276" w:lineRule="auto"/>
        <w:jc w:val="both"/>
        <w:textAlignment w:val="baseline"/>
        <w:rPr>
          <w:rFonts w:asciiTheme="minorHAnsi" w:hAnsiTheme="minorHAnsi" w:cs="Arial"/>
          <w:color w:val="000000"/>
        </w:rPr>
      </w:pPr>
      <w:r w:rsidRPr="002D6C9C">
        <w:rPr>
          <w:rFonts w:asciiTheme="minorHAnsi" w:hAnsiTheme="minorHAnsi" w:cs="Arial"/>
          <w:color w:val="000000"/>
        </w:rPr>
        <w:t>Σωλήνες μετακίνησης των διαλυμάτων τουλάχιστον 50 μέτρα</w:t>
      </w:r>
    </w:p>
    <w:p w:rsidR="00FE4AF3" w:rsidRPr="002D6C9C" w:rsidRDefault="00FE4AF3" w:rsidP="00882F11">
      <w:pPr>
        <w:pStyle w:val="Web"/>
        <w:numPr>
          <w:ilvl w:val="0"/>
          <w:numId w:val="10"/>
        </w:numPr>
        <w:shd w:val="clear" w:color="auto" w:fill="FFFFFF"/>
        <w:spacing w:before="0" w:beforeAutospacing="0" w:after="0" w:afterAutospacing="0" w:line="276" w:lineRule="auto"/>
        <w:jc w:val="both"/>
        <w:textAlignment w:val="baseline"/>
        <w:rPr>
          <w:rFonts w:asciiTheme="minorHAnsi" w:hAnsiTheme="minorHAnsi" w:cs="Arial"/>
          <w:color w:val="000000"/>
        </w:rPr>
      </w:pPr>
      <w:r w:rsidRPr="002D6C9C">
        <w:rPr>
          <w:rFonts w:asciiTheme="minorHAnsi" w:hAnsiTheme="minorHAnsi" w:cs="Arial"/>
          <w:color w:val="000000"/>
        </w:rPr>
        <w:t>Κατάλληλα εργαλεία και μηχανήματα όπως τηλεσκοπικά ψαλίδια, σκάλες και αναρριχητικά μέσα</w:t>
      </w:r>
    </w:p>
    <w:p w:rsidR="00FE4AF3" w:rsidRPr="002D6C9C" w:rsidRDefault="00FE4AF3" w:rsidP="00882F11">
      <w:pPr>
        <w:pStyle w:val="Web"/>
        <w:shd w:val="clear" w:color="auto" w:fill="FFFFFF"/>
        <w:spacing w:before="0" w:beforeAutospacing="0" w:after="0" w:afterAutospacing="0" w:line="276" w:lineRule="auto"/>
        <w:ind w:left="1080"/>
        <w:jc w:val="both"/>
        <w:textAlignment w:val="baseline"/>
        <w:rPr>
          <w:rFonts w:asciiTheme="minorHAnsi" w:hAnsiTheme="minorHAnsi" w:cs="Arial"/>
          <w:color w:val="000000"/>
        </w:rPr>
      </w:pPr>
    </w:p>
    <w:p w:rsidR="00FE4AF3" w:rsidRPr="002D6C9C" w:rsidRDefault="00FE4AF3"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Σχετικά δε με τη στελέχωση των συνεργείων, ο ανάδοχος υποχρεούται να διαθέτει το εξής προσωπικό</w:t>
      </w:r>
      <w:r w:rsidR="00C01F0E" w:rsidRPr="002D6C9C">
        <w:rPr>
          <w:rFonts w:asciiTheme="minorHAnsi" w:hAnsiTheme="minorHAnsi" w:cs="Arial"/>
          <w:color w:val="000000"/>
        </w:rPr>
        <w:t>:</w:t>
      </w:r>
    </w:p>
    <w:p w:rsidR="00C01F0E" w:rsidRPr="002D6C9C" w:rsidRDefault="00C01F0E"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1.Ένα (1) χειριστή τηλεσκοπικού γερανού</w:t>
      </w:r>
    </w:p>
    <w:p w:rsidR="00C01F0E" w:rsidRPr="002D6C9C" w:rsidRDefault="00C01F0E"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2.Δύο (2) άτομα εργατοτεχνικού προσωπικού για τους ψεκασμούς</w:t>
      </w:r>
    </w:p>
    <w:p w:rsidR="00C01F0E" w:rsidRPr="002D6C9C" w:rsidRDefault="00C01F0E"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3.Δύο (2) άτομα προσωπικό για εργασίες καθαρισμού εδάφους</w:t>
      </w:r>
    </w:p>
    <w:p w:rsidR="00C01F0E" w:rsidRPr="002D6C9C" w:rsidRDefault="00C01F0E"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r w:rsidRPr="002D6C9C">
        <w:rPr>
          <w:rFonts w:asciiTheme="minorHAnsi" w:hAnsiTheme="minorHAnsi" w:cs="Arial"/>
          <w:color w:val="000000"/>
        </w:rPr>
        <w:t>4.Ένα (1) Γεωπόνο ή Δασολόγο ή ΤΕ Γεωπονίας ή ΤΕ Δασοπονίας που θα συντονίζει και θα επιβλέπει τα συνεργεία του αναδόχου.</w:t>
      </w:r>
    </w:p>
    <w:p w:rsidR="00C01F0E" w:rsidRDefault="00C01F0E" w:rsidP="00882F11">
      <w:pPr>
        <w:pStyle w:val="Web"/>
        <w:shd w:val="clear" w:color="auto" w:fill="FFFFFF"/>
        <w:spacing w:before="0" w:beforeAutospacing="0" w:after="0" w:afterAutospacing="0" w:line="276" w:lineRule="auto"/>
        <w:jc w:val="both"/>
        <w:textAlignment w:val="baseline"/>
        <w:rPr>
          <w:rFonts w:asciiTheme="minorHAnsi" w:hAnsiTheme="minorHAnsi" w:cs="Arial"/>
          <w:color w:val="000000"/>
        </w:rPr>
      </w:pPr>
    </w:p>
    <w:p w:rsidR="00882F11" w:rsidRPr="002D6C9C" w:rsidRDefault="00882F11" w:rsidP="00882F11">
      <w:pPr>
        <w:pStyle w:val="Web"/>
        <w:shd w:val="clear" w:color="auto" w:fill="FFFFFF"/>
        <w:spacing w:before="0" w:beforeAutospacing="0" w:after="0" w:afterAutospacing="0" w:line="276" w:lineRule="auto"/>
        <w:jc w:val="both"/>
        <w:textAlignment w:val="baseline"/>
        <w:rPr>
          <w:rFonts w:asciiTheme="minorHAnsi" w:hAnsiTheme="minorHAnsi" w:cs="Arial"/>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15B55" w:rsidTr="004E780A">
        <w:tc>
          <w:tcPr>
            <w:tcW w:w="9854" w:type="dxa"/>
            <w:gridSpan w:val="2"/>
          </w:tcPr>
          <w:p w:rsidR="004E780A" w:rsidRDefault="004E780A" w:rsidP="00882F11">
            <w:pPr>
              <w:pStyle w:val="Web"/>
              <w:spacing w:before="0" w:beforeAutospacing="0" w:after="0" w:afterAutospacing="0" w:line="276" w:lineRule="auto"/>
              <w:jc w:val="both"/>
              <w:textAlignment w:val="baseline"/>
              <w:rPr>
                <w:rFonts w:asciiTheme="minorHAnsi" w:hAnsiTheme="minorHAnsi" w:cs="Arial"/>
                <w:color w:val="000000"/>
              </w:rPr>
            </w:pPr>
          </w:p>
          <w:p w:rsidR="004E780A" w:rsidRDefault="004E780A" w:rsidP="00882F11">
            <w:pPr>
              <w:pStyle w:val="Web"/>
              <w:spacing w:before="0" w:beforeAutospacing="0" w:after="0" w:afterAutospacing="0" w:line="276" w:lineRule="auto"/>
              <w:jc w:val="both"/>
              <w:textAlignment w:val="baseline"/>
              <w:rPr>
                <w:rFonts w:asciiTheme="minorHAnsi" w:hAnsiTheme="minorHAnsi" w:cs="Arial"/>
                <w:color w:val="000000"/>
              </w:rPr>
            </w:pPr>
          </w:p>
        </w:tc>
      </w:tr>
      <w:tr w:rsidR="00871752" w:rsidTr="004E780A">
        <w:tc>
          <w:tcPr>
            <w:tcW w:w="4927" w:type="dxa"/>
          </w:tcPr>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915B55"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435A8A" w:rsidRDefault="00435A8A" w:rsidP="00435A8A">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435A8A" w:rsidRDefault="00435A8A" w:rsidP="00435A8A">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435A8A" w:rsidRDefault="00435A8A" w:rsidP="00435A8A">
            <w:pPr>
              <w:pStyle w:val="Web"/>
              <w:spacing w:before="0" w:beforeAutospacing="0" w:after="0" w:afterAutospacing="0" w:line="276" w:lineRule="auto"/>
              <w:jc w:val="both"/>
              <w:textAlignment w:val="baseline"/>
              <w:rPr>
                <w:rFonts w:asciiTheme="minorHAnsi" w:hAnsiTheme="minorHAnsi" w:cs="Arial"/>
                <w:color w:val="000000"/>
              </w:rPr>
            </w:pPr>
          </w:p>
          <w:p w:rsidR="00915B55" w:rsidRDefault="00915B55" w:rsidP="00882F11">
            <w:pPr>
              <w:pStyle w:val="Web"/>
              <w:spacing w:before="0" w:beforeAutospacing="0" w:after="0" w:afterAutospacing="0" w:line="276" w:lineRule="auto"/>
              <w:jc w:val="center"/>
              <w:textAlignment w:val="baseline"/>
              <w:rPr>
                <w:rFonts w:asciiTheme="minorHAnsi" w:hAnsiTheme="minorHAnsi" w:cs="Arial"/>
                <w:color w:val="000000"/>
              </w:rPr>
            </w:pPr>
          </w:p>
        </w:tc>
      </w:tr>
    </w:tbl>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Pr="002D6C9C"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74840" w:rsidRDefault="00C74840"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882F11" w:rsidRDefault="00882F11" w:rsidP="00882F11">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C43807" w:rsidRDefault="00C43807" w:rsidP="00882F11">
      <w:pPr>
        <w:pStyle w:val="Web"/>
        <w:shd w:val="clear" w:color="auto" w:fill="FFFFFF"/>
        <w:spacing w:before="0" w:beforeAutospacing="0" w:after="0" w:afterAutospacing="0" w:line="276" w:lineRule="auto"/>
        <w:jc w:val="both"/>
        <w:textAlignment w:val="baseline"/>
        <w:rPr>
          <w:rFonts w:asciiTheme="minorHAnsi" w:hAnsiTheme="minorHAnsi" w:cs="Arial"/>
          <w:color w:val="000000"/>
        </w:rPr>
      </w:pPr>
    </w:p>
    <w:p w:rsidR="00A116EE" w:rsidRPr="002D6C9C" w:rsidRDefault="00A116EE" w:rsidP="00882F11">
      <w:pPr>
        <w:pStyle w:val="Web"/>
        <w:shd w:val="clear" w:color="auto" w:fill="FFFFFF"/>
        <w:spacing w:before="0" w:beforeAutospacing="0" w:after="0" w:afterAutospacing="0" w:line="276" w:lineRule="auto"/>
        <w:jc w:val="both"/>
        <w:textAlignment w:val="baseline"/>
        <w:rPr>
          <w:rFonts w:asciiTheme="minorHAnsi" w:hAnsiTheme="minorHAnsi" w:cs="Arial"/>
          <w:color w:val="000000"/>
        </w:rPr>
      </w:pPr>
    </w:p>
    <w:tbl>
      <w:tblPr>
        <w:tblW w:w="0" w:type="auto"/>
        <w:tblLook w:val="04A0"/>
      </w:tblPr>
      <w:tblGrid>
        <w:gridCol w:w="6062"/>
        <w:gridCol w:w="3402"/>
      </w:tblGrid>
      <w:tr w:rsidR="00EF02BF" w:rsidRPr="002D6C9C" w:rsidTr="009A111F">
        <w:tc>
          <w:tcPr>
            <w:tcW w:w="6062" w:type="dxa"/>
          </w:tcPr>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ΕΛΛΗΝΙΚΗ ΔΗΜΟΚΡΑΤΙΑ</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ΝΟΜΟΣ ΑΤΤΙΚΗΣ</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ΔΗΜΟΣ ΝΕΑΣ ΣΜΥΡΝΗΣ</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ΔΙΕΥΘΥΝΣΗ ΠΕΡΙΒΑΛΛΟΝΤΟΣ</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ΤΜΗΜΑ ΣΥΝΤΗΡΗΣΗΣ &amp; ΑΝΑΠΤΥΞΗΣ ΠΡΑΣΙΝΟΥ</w:t>
            </w:r>
          </w:p>
          <w:p w:rsidR="00EF02BF" w:rsidRPr="002D6C9C" w:rsidRDefault="00EF02BF" w:rsidP="00882F11">
            <w:pPr>
              <w:autoSpaceDE w:val="0"/>
              <w:autoSpaceDN w:val="0"/>
              <w:adjustRightInd w:val="0"/>
              <w:spacing w:after="0"/>
              <w:rPr>
                <w:rFonts w:asciiTheme="minorHAnsi" w:hAnsiTheme="minorHAnsi" w:cs="Calibri,Bold"/>
                <w:b/>
                <w:bCs/>
                <w:sz w:val="24"/>
                <w:szCs w:val="24"/>
              </w:rPr>
            </w:pPr>
          </w:p>
        </w:tc>
        <w:tc>
          <w:tcPr>
            <w:tcW w:w="3402" w:type="dxa"/>
          </w:tcPr>
          <w:p w:rsidR="00EF02BF" w:rsidRPr="002D6C9C" w:rsidRDefault="00EF02BF"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ΕΡΓΑΣΙΑ: </w:t>
            </w:r>
            <w:r w:rsidRPr="002D6C9C">
              <w:rPr>
                <w:rFonts w:asciiTheme="minorHAnsi" w:hAnsiTheme="minorHAnsi" w:cs="Calibri"/>
                <w:sz w:val="24"/>
                <w:szCs w:val="24"/>
              </w:rPr>
              <w:t>Εξυγίανση  Πεύκων</w:t>
            </w:r>
          </w:p>
          <w:p w:rsidR="00EF02BF" w:rsidRPr="002D6C9C" w:rsidRDefault="00EF02BF" w:rsidP="00882F11">
            <w:pPr>
              <w:autoSpaceDE w:val="0"/>
              <w:autoSpaceDN w:val="0"/>
              <w:adjustRightInd w:val="0"/>
              <w:spacing w:after="0"/>
              <w:ind w:right="-391"/>
              <w:rPr>
                <w:rFonts w:asciiTheme="minorHAnsi" w:hAnsiTheme="minorHAnsi" w:cs="Calibri"/>
                <w:sz w:val="24"/>
                <w:szCs w:val="24"/>
              </w:rPr>
            </w:pPr>
          </w:p>
          <w:p w:rsidR="00EF02BF" w:rsidRPr="002D6C9C" w:rsidRDefault="00EF02BF"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ΠΡΟΫΠ.: </w:t>
            </w:r>
            <w:r w:rsidRPr="002D6C9C">
              <w:rPr>
                <w:rFonts w:asciiTheme="minorHAnsi" w:hAnsiTheme="minorHAnsi" w:cs="Calibri"/>
                <w:sz w:val="24"/>
                <w:szCs w:val="24"/>
              </w:rPr>
              <w:t>50.000,00 € (με ΦΠΑ)</w:t>
            </w:r>
          </w:p>
          <w:p w:rsidR="00EF02BF" w:rsidRPr="002D6C9C" w:rsidRDefault="00EF02BF" w:rsidP="00882F11">
            <w:pPr>
              <w:autoSpaceDE w:val="0"/>
              <w:autoSpaceDN w:val="0"/>
              <w:adjustRightInd w:val="0"/>
              <w:spacing w:after="0"/>
              <w:rPr>
                <w:rFonts w:asciiTheme="minorHAnsi" w:hAnsiTheme="minorHAnsi" w:cs="Calibri,Bold"/>
                <w:b/>
                <w:bCs/>
                <w:sz w:val="24"/>
                <w:szCs w:val="24"/>
                <w:lang w:val="en-US"/>
              </w:rPr>
            </w:pPr>
            <w:r w:rsidRPr="002D6C9C">
              <w:rPr>
                <w:rFonts w:asciiTheme="minorHAnsi" w:hAnsiTheme="minorHAnsi" w:cs="Calibri,Bold"/>
                <w:b/>
                <w:bCs/>
                <w:sz w:val="24"/>
                <w:szCs w:val="24"/>
              </w:rPr>
              <w:t xml:space="preserve">ΑΜ : </w:t>
            </w:r>
            <w:r w:rsidRPr="002D6C9C">
              <w:rPr>
                <w:rFonts w:asciiTheme="minorHAnsi" w:hAnsiTheme="minorHAnsi" w:cs="Calibri"/>
                <w:sz w:val="24"/>
                <w:szCs w:val="24"/>
              </w:rPr>
              <w:t xml:space="preserve">    /201</w:t>
            </w:r>
            <w:r w:rsidRPr="002D6C9C">
              <w:rPr>
                <w:rFonts w:asciiTheme="minorHAnsi" w:hAnsiTheme="minorHAnsi" w:cs="Calibri"/>
                <w:sz w:val="24"/>
                <w:szCs w:val="24"/>
                <w:lang w:val="en-US"/>
              </w:rPr>
              <w:t>7</w:t>
            </w:r>
          </w:p>
        </w:tc>
      </w:tr>
    </w:tbl>
    <w:p w:rsidR="00BE376A" w:rsidRPr="002D6C9C" w:rsidRDefault="00BE376A" w:rsidP="00882F11">
      <w:pPr>
        <w:autoSpaceDE w:val="0"/>
        <w:autoSpaceDN w:val="0"/>
        <w:adjustRightInd w:val="0"/>
        <w:spacing w:after="0"/>
        <w:jc w:val="both"/>
        <w:rPr>
          <w:rFonts w:asciiTheme="minorHAnsi" w:hAnsiTheme="minorHAnsi" w:cs="Calibri"/>
          <w:color w:val="000000"/>
          <w:sz w:val="24"/>
          <w:szCs w:val="24"/>
        </w:rPr>
      </w:pPr>
    </w:p>
    <w:p w:rsidR="00EF02BF" w:rsidRPr="002D6C9C" w:rsidRDefault="00EF02BF" w:rsidP="00882F11">
      <w:pPr>
        <w:autoSpaceDE w:val="0"/>
        <w:autoSpaceDN w:val="0"/>
        <w:adjustRightInd w:val="0"/>
        <w:spacing w:after="0"/>
        <w:jc w:val="center"/>
        <w:rPr>
          <w:rFonts w:asciiTheme="minorHAnsi" w:hAnsiTheme="minorHAnsi" w:cs="Calibri"/>
          <w:b/>
          <w:color w:val="000000"/>
          <w:sz w:val="24"/>
          <w:szCs w:val="24"/>
        </w:rPr>
      </w:pPr>
    </w:p>
    <w:p w:rsidR="00BE376A" w:rsidRPr="002D6C9C" w:rsidRDefault="0077662E" w:rsidP="00882F11">
      <w:pPr>
        <w:autoSpaceDE w:val="0"/>
        <w:autoSpaceDN w:val="0"/>
        <w:adjustRightInd w:val="0"/>
        <w:spacing w:after="0"/>
        <w:jc w:val="center"/>
        <w:rPr>
          <w:rFonts w:asciiTheme="minorHAnsi" w:hAnsiTheme="minorHAnsi" w:cs="Calibri"/>
          <w:b/>
          <w:color w:val="000000"/>
          <w:sz w:val="24"/>
          <w:szCs w:val="24"/>
        </w:rPr>
      </w:pPr>
      <w:r w:rsidRPr="002D6C9C">
        <w:rPr>
          <w:rFonts w:asciiTheme="minorHAnsi" w:hAnsiTheme="minorHAnsi" w:cs="Calibri"/>
          <w:b/>
          <w:color w:val="000000"/>
          <w:sz w:val="24"/>
          <w:szCs w:val="24"/>
        </w:rPr>
        <w:t>ΤΙΜΟΛΟΓΙΟ</w:t>
      </w:r>
      <w:r w:rsidR="0015644B" w:rsidRPr="002D6C9C">
        <w:rPr>
          <w:rFonts w:asciiTheme="minorHAnsi" w:hAnsiTheme="minorHAnsi" w:cs="Calibri"/>
          <w:b/>
          <w:color w:val="000000"/>
          <w:sz w:val="24"/>
          <w:szCs w:val="24"/>
        </w:rPr>
        <w:t xml:space="preserve">   ΜΕΛΕΤΗΣ</w:t>
      </w:r>
    </w:p>
    <w:p w:rsidR="0015644B" w:rsidRPr="002D6C9C" w:rsidRDefault="0015644B" w:rsidP="00882F11">
      <w:pPr>
        <w:autoSpaceDE w:val="0"/>
        <w:autoSpaceDN w:val="0"/>
        <w:adjustRightInd w:val="0"/>
        <w:spacing w:after="0"/>
        <w:jc w:val="both"/>
        <w:rPr>
          <w:rFonts w:asciiTheme="minorHAnsi" w:hAnsiTheme="minorHAnsi" w:cs="Calibri"/>
          <w:b/>
          <w:color w:val="000000"/>
          <w:sz w:val="24"/>
          <w:szCs w:val="24"/>
        </w:rPr>
      </w:pPr>
    </w:p>
    <w:p w:rsidR="00AF4C68" w:rsidRPr="002D6C9C" w:rsidRDefault="00AF4C68" w:rsidP="00882F11">
      <w:pPr>
        <w:autoSpaceDE w:val="0"/>
        <w:autoSpaceDN w:val="0"/>
        <w:adjustRightInd w:val="0"/>
        <w:spacing w:after="0"/>
        <w:jc w:val="both"/>
        <w:rPr>
          <w:rFonts w:asciiTheme="minorHAnsi" w:hAnsiTheme="minorHAnsi" w:cs="Calibri"/>
          <w:b/>
          <w:color w:val="000000"/>
          <w:sz w:val="24"/>
          <w:szCs w:val="24"/>
        </w:rPr>
      </w:pPr>
    </w:p>
    <w:p w:rsidR="00BE376A" w:rsidRPr="002D6C9C" w:rsidRDefault="00C50E2A"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Στις τιμές </w:t>
      </w:r>
      <w:r w:rsidR="00E32366" w:rsidRPr="002D6C9C">
        <w:rPr>
          <w:rFonts w:asciiTheme="minorHAnsi" w:hAnsiTheme="minorHAnsi" w:cs="Calibri"/>
          <w:color w:val="000000"/>
          <w:sz w:val="24"/>
          <w:szCs w:val="24"/>
        </w:rPr>
        <w:t>μονάδος του παρόντος Τιμολογίου, που αναφέρονται σε περαιωμένες εργασίες, περιλαμβάνονται οι παρακάτω δαπάνες:</w:t>
      </w:r>
    </w:p>
    <w:p w:rsidR="00E32366" w:rsidRPr="002D6C9C" w:rsidRDefault="00E32366" w:rsidP="00882F11">
      <w:pPr>
        <w:autoSpaceDE w:val="0"/>
        <w:autoSpaceDN w:val="0"/>
        <w:adjustRightInd w:val="0"/>
        <w:spacing w:after="0"/>
        <w:jc w:val="both"/>
        <w:rPr>
          <w:rFonts w:asciiTheme="minorHAnsi" w:hAnsiTheme="minorHAnsi" w:cs="Calibri"/>
          <w:color w:val="000000"/>
          <w:sz w:val="24"/>
          <w:szCs w:val="24"/>
        </w:rPr>
      </w:pPr>
    </w:p>
    <w:p w:rsidR="00E32366" w:rsidRPr="002D6C9C" w:rsidRDefault="00E32366" w:rsidP="00882F11">
      <w:pPr>
        <w:pStyle w:val="a4"/>
        <w:numPr>
          <w:ilvl w:val="0"/>
          <w:numId w:val="2"/>
        </w:num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Όλες οι απαιτούμενες δαπάνες για την πλήρη και έντεχνη εκτέλεση των εργασιών του έργου, σύμφωνα με τους όρους του παρόντος</w:t>
      </w:r>
    </w:p>
    <w:p w:rsidR="00E32366" w:rsidRPr="002D6C9C" w:rsidRDefault="00E32366" w:rsidP="00882F11">
      <w:pPr>
        <w:pStyle w:val="a4"/>
        <w:numPr>
          <w:ilvl w:val="0"/>
          <w:numId w:val="2"/>
        </w:num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Κάθε δαπάνη γενικά, έστω κι αν δεν κατονομάζεται ρητά, αλλά είναι απαραίτητη για την πλήρη και έντεχνη εκτέλεση της μονάδας κάθε εργασίας. Καμία αξίωση ή διαμφισβήτηση δεν μπορεί να θεμελιωθεί που να έχει σχέση με το είδος και την απόδοση των σκευασμάτων , την ειδικότητα και τον αριθμό του επιστημονικού και εργατοτεχνικού προσωπικού, όπως και τη δυνατότητα χρησιμοποίησης ή όχι μηχανικών μέσων.</w:t>
      </w:r>
    </w:p>
    <w:p w:rsidR="00E32366" w:rsidRPr="002D6C9C" w:rsidRDefault="00C27439" w:rsidP="00882F11">
      <w:pPr>
        <w:pStyle w:val="a4"/>
        <w:numPr>
          <w:ilvl w:val="0"/>
          <w:numId w:val="2"/>
        </w:num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Ρητά καθορίζεται ότι σε κάθε τιμή μονάδας περιλαμβάνονται οι δασμοί και λοιποί φόροι, κρατήσεις, τέλη εισφοράς και δικαιώματα για προμήθειες σκευασμάτων, εξοπλισμού και εφοδίων γενικά των εργασιών.</w:t>
      </w:r>
    </w:p>
    <w:p w:rsidR="00C27439" w:rsidRPr="002D6C9C" w:rsidRDefault="00C27439" w:rsidP="00882F11">
      <w:pPr>
        <w:pStyle w:val="a4"/>
        <w:numPr>
          <w:ilvl w:val="0"/>
          <w:numId w:val="2"/>
        </w:num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Οι δαπάνες μισθών, ημερομισθίων, </w:t>
      </w:r>
      <w:r w:rsidR="000D1BFB" w:rsidRPr="002D6C9C">
        <w:rPr>
          <w:rFonts w:asciiTheme="minorHAnsi" w:hAnsiTheme="minorHAnsi" w:cs="Calibri"/>
          <w:color w:val="000000"/>
          <w:sz w:val="24"/>
          <w:szCs w:val="24"/>
        </w:rPr>
        <w:t xml:space="preserve">υπερωριών, ασφάλισης, δώρων εορτών </w:t>
      </w:r>
      <w:proofErr w:type="spellStart"/>
      <w:r w:rsidR="000D1BFB" w:rsidRPr="002D6C9C">
        <w:rPr>
          <w:rFonts w:asciiTheme="minorHAnsi" w:hAnsiTheme="minorHAnsi" w:cs="Calibri"/>
          <w:color w:val="000000"/>
          <w:sz w:val="24"/>
          <w:szCs w:val="24"/>
        </w:rPr>
        <w:t>κ.λ.π</w:t>
      </w:r>
      <w:proofErr w:type="spellEnd"/>
      <w:r w:rsidR="000D1BFB" w:rsidRPr="002D6C9C">
        <w:rPr>
          <w:rFonts w:asciiTheme="minorHAnsi" w:hAnsiTheme="minorHAnsi" w:cs="Calibri"/>
          <w:color w:val="000000"/>
          <w:sz w:val="24"/>
          <w:szCs w:val="24"/>
        </w:rPr>
        <w:t xml:space="preserve">  κάθε είδους επιστημονικού και εργατικού προσωπικού</w:t>
      </w:r>
    </w:p>
    <w:p w:rsidR="000D1BFB" w:rsidRPr="002D6C9C" w:rsidRDefault="000D1BFB" w:rsidP="00882F11">
      <w:pPr>
        <w:pStyle w:val="a4"/>
        <w:numPr>
          <w:ilvl w:val="0"/>
          <w:numId w:val="2"/>
        </w:num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Οι δαπάνες για την παρακολούθηση της ακριβής περιόδου εκκόλαψης του εντόμου </w:t>
      </w:r>
      <w:proofErr w:type="spellStart"/>
      <w:r w:rsidRPr="002D6C9C">
        <w:rPr>
          <w:rFonts w:asciiTheme="minorHAnsi" w:hAnsiTheme="minorHAnsi" w:cs="Arial"/>
          <w:bCs/>
          <w:i/>
          <w:iCs/>
          <w:sz w:val="24"/>
          <w:szCs w:val="24"/>
          <w:u w:val="single"/>
        </w:rPr>
        <w:t>Thaumetopoea</w:t>
      </w:r>
      <w:proofErr w:type="spellEnd"/>
      <w:r w:rsidRPr="002D6C9C">
        <w:rPr>
          <w:rFonts w:asciiTheme="minorHAnsi" w:hAnsiTheme="minorHAnsi" w:cs="Arial"/>
          <w:bCs/>
          <w:i/>
          <w:iCs/>
          <w:sz w:val="24"/>
          <w:szCs w:val="24"/>
          <w:u w:val="single"/>
        </w:rPr>
        <w:t xml:space="preserve"> </w:t>
      </w:r>
      <w:proofErr w:type="spellStart"/>
      <w:r w:rsidRPr="002D6C9C">
        <w:rPr>
          <w:rFonts w:asciiTheme="minorHAnsi" w:hAnsiTheme="minorHAnsi" w:cs="Arial"/>
          <w:bCs/>
          <w:i/>
          <w:iCs/>
          <w:sz w:val="24"/>
          <w:szCs w:val="24"/>
          <w:u w:val="single"/>
        </w:rPr>
        <w:t>pityocampa</w:t>
      </w:r>
      <w:proofErr w:type="spellEnd"/>
      <w:r w:rsidRPr="002D6C9C">
        <w:rPr>
          <w:rFonts w:asciiTheme="minorHAnsi" w:hAnsiTheme="minorHAnsi" w:cs="Arial"/>
          <w:bCs/>
          <w:i/>
          <w:iCs/>
          <w:sz w:val="24"/>
          <w:szCs w:val="24"/>
        </w:rPr>
        <w:t xml:space="preserve">  </w:t>
      </w:r>
      <w:r w:rsidRPr="002D6C9C">
        <w:rPr>
          <w:rFonts w:asciiTheme="minorHAnsi" w:hAnsiTheme="minorHAnsi" w:cs="Arial"/>
          <w:bCs/>
          <w:iCs/>
          <w:sz w:val="24"/>
          <w:szCs w:val="24"/>
        </w:rPr>
        <w:t>για την έναρξη του ψεκασμού με βάκιλο.</w:t>
      </w:r>
    </w:p>
    <w:p w:rsidR="00BE376A" w:rsidRPr="002D6C9C" w:rsidRDefault="000D1BFB" w:rsidP="00882F11">
      <w:pPr>
        <w:pStyle w:val="a4"/>
        <w:numPr>
          <w:ilvl w:val="0"/>
          <w:numId w:val="2"/>
        </w:num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Οι δαπάνες για τον εντοπισμό και τον προγραμματισμό της κοπής των κουκουλιών στα πεύκα.</w:t>
      </w:r>
    </w:p>
    <w:p w:rsidR="00AF4C68" w:rsidRPr="002D6C9C" w:rsidRDefault="00AF4C68" w:rsidP="00882F11">
      <w:pPr>
        <w:autoSpaceDE w:val="0"/>
        <w:autoSpaceDN w:val="0"/>
        <w:adjustRightInd w:val="0"/>
        <w:spacing w:after="0"/>
        <w:jc w:val="both"/>
        <w:rPr>
          <w:rFonts w:asciiTheme="minorHAnsi" w:hAnsiTheme="minorHAnsi" w:cs="Calibri"/>
          <w:color w:val="000000"/>
          <w:sz w:val="24"/>
          <w:szCs w:val="24"/>
        </w:rPr>
      </w:pPr>
    </w:p>
    <w:p w:rsidR="00AF4C68" w:rsidRPr="002D6C9C" w:rsidRDefault="00AF4C68" w:rsidP="00882F11">
      <w:pPr>
        <w:pStyle w:val="a4"/>
        <w:autoSpaceDE w:val="0"/>
        <w:autoSpaceDN w:val="0"/>
        <w:adjustRightInd w:val="0"/>
        <w:spacing w:after="0"/>
        <w:jc w:val="both"/>
        <w:rPr>
          <w:rFonts w:asciiTheme="minorHAnsi" w:hAnsiTheme="minorHAnsi" w:cs="Calibri"/>
          <w:color w:val="000000"/>
          <w:sz w:val="24"/>
          <w:szCs w:val="24"/>
        </w:rPr>
      </w:pPr>
    </w:p>
    <w:p w:rsidR="00ED586D" w:rsidRPr="002D6C9C" w:rsidRDefault="00ED586D" w:rsidP="00882F11">
      <w:pPr>
        <w:pStyle w:val="a4"/>
        <w:autoSpaceDE w:val="0"/>
        <w:autoSpaceDN w:val="0"/>
        <w:adjustRightInd w:val="0"/>
        <w:spacing w:after="0"/>
        <w:ind w:left="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Α.Τ. 1: Καταπολέμηση της </w:t>
      </w:r>
      <w:proofErr w:type="spellStart"/>
      <w:r w:rsidR="00995948" w:rsidRPr="002D6C9C">
        <w:rPr>
          <w:rFonts w:asciiTheme="minorHAnsi" w:hAnsiTheme="minorHAnsi" w:cs="Calibri"/>
          <w:color w:val="000000"/>
          <w:sz w:val="24"/>
          <w:szCs w:val="24"/>
        </w:rPr>
        <w:t>πιτυοκάμπης</w:t>
      </w:r>
      <w:proofErr w:type="spellEnd"/>
      <w:r w:rsidRPr="002D6C9C">
        <w:rPr>
          <w:rFonts w:asciiTheme="minorHAnsi" w:hAnsiTheme="minorHAnsi" w:cs="Calibri"/>
          <w:color w:val="000000"/>
          <w:sz w:val="24"/>
          <w:szCs w:val="24"/>
        </w:rPr>
        <w:t xml:space="preserve"> των πεύκων</w:t>
      </w:r>
    </w:p>
    <w:p w:rsidR="00344C3B" w:rsidRPr="002D6C9C" w:rsidRDefault="00344C3B" w:rsidP="00882F11">
      <w:pPr>
        <w:pStyle w:val="a4"/>
        <w:autoSpaceDE w:val="0"/>
        <w:autoSpaceDN w:val="0"/>
        <w:adjustRightInd w:val="0"/>
        <w:spacing w:after="0"/>
        <w:ind w:left="0"/>
        <w:jc w:val="both"/>
        <w:rPr>
          <w:rFonts w:asciiTheme="minorHAnsi" w:hAnsiTheme="minorHAnsi" w:cs="Calibri"/>
          <w:color w:val="000000"/>
          <w:sz w:val="24"/>
          <w:szCs w:val="24"/>
        </w:rPr>
      </w:pPr>
    </w:p>
    <w:p w:rsidR="00EF37F5" w:rsidRPr="002D6C9C" w:rsidRDefault="00344C3B" w:rsidP="00882F11">
      <w:pPr>
        <w:pStyle w:val="a4"/>
        <w:autoSpaceDE w:val="0"/>
        <w:autoSpaceDN w:val="0"/>
        <w:adjustRightInd w:val="0"/>
        <w:spacing w:after="0"/>
        <w:ind w:left="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Καταπολέμηση της </w:t>
      </w:r>
      <w:proofErr w:type="spellStart"/>
      <w:r w:rsidR="00995948" w:rsidRPr="002D6C9C">
        <w:rPr>
          <w:rFonts w:asciiTheme="minorHAnsi" w:hAnsiTheme="minorHAnsi" w:cs="Calibri"/>
          <w:color w:val="000000"/>
          <w:sz w:val="24"/>
          <w:szCs w:val="24"/>
        </w:rPr>
        <w:t>πιτυοκάμπης</w:t>
      </w:r>
      <w:proofErr w:type="spellEnd"/>
      <w:r w:rsidRPr="002D6C9C">
        <w:rPr>
          <w:rFonts w:asciiTheme="minorHAnsi" w:hAnsiTheme="minorHAnsi" w:cs="Calibri"/>
          <w:color w:val="000000"/>
          <w:sz w:val="24"/>
          <w:szCs w:val="24"/>
        </w:rPr>
        <w:t xml:space="preserve"> των πεύκων με προληπτική-θεραπευτική εφαρμογή βιολογικού εντομοκτόνου σκευάσματος </w:t>
      </w:r>
      <w:r w:rsidRPr="002D6C9C">
        <w:rPr>
          <w:rFonts w:asciiTheme="minorHAnsi" w:hAnsiTheme="minorHAnsi" w:cs="Calibri"/>
          <w:color w:val="000000"/>
          <w:sz w:val="24"/>
          <w:szCs w:val="24"/>
          <w:lang w:val="en-US"/>
        </w:rPr>
        <w:t>Bacillus</w:t>
      </w:r>
      <w:r w:rsidRPr="002D6C9C">
        <w:rPr>
          <w:rFonts w:asciiTheme="minorHAnsi" w:hAnsiTheme="minorHAnsi" w:cs="Calibri"/>
          <w:color w:val="000000"/>
          <w:sz w:val="24"/>
          <w:szCs w:val="24"/>
        </w:rPr>
        <w:t xml:space="preserve"> </w:t>
      </w:r>
      <w:proofErr w:type="spellStart"/>
      <w:r w:rsidRPr="002D6C9C">
        <w:rPr>
          <w:rFonts w:asciiTheme="minorHAnsi" w:hAnsiTheme="minorHAnsi" w:cs="Calibri"/>
          <w:color w:val="000000"/>
          <w:sz w:val="24"/>
          <w:szCs w:val="24"/>
          <w:lang w:val="en-US"/>
        </w:rPr>
        <w:t>thurigiensis</w:t>
      </w:r>
      <w:proofErr w:type="spellEnd"/>
      <w:r w:rsidRPr="002D6C9C">
        <w:rPr>
          <w:rFonts w:asciiTheme="minorHAnsi" w:hAnsiTheme="minorHAnsi" w:cs="Calibri"/>
          <w:color w:val="000000"/>
          <w:sz w:val="24"/>
          <w:szCs w:val="24"/>
        </w:rPr>
        <w:t xml:space="preserve"> με την προσθήκη της κατάλληλης </w:t>
      </w:r>
      <w:proofErr w:type="spellStart"/>
      <w:r w:rsidRPr="002D6C9C">
        <w:rPr>
          <w:rFonts w:asciiTheme="minorHAnsi" w:hAnsiTheme="minorHAnsi" w:cs="Calibri"/>
          <w:color w:val="000000"/>
          <w:sz w:val="24"/>
          <w:szCs w:val="24"/>
        </w:rPr>
        <w:t>προσκολλητικής</w:t>
      </w:r>
      <w:proofErr w:type="spellEnd"/>
      <w:r w:rsidRPr="002D6C9C">
        <w:rPr>
          <w:rFonts w:asciiTheme="minorHAnsi" w:hAnsiTheme="minorHAnsi" w:cs="Calibri"/>
          <w:color w:val="000000"/>
          <w:sz w:val="24"/>
          <w:szCs w:val="24"/>
        </w:rPr>
        <w:t xml:space="preserve"> ουσίας για καλύτερα αποτελέσματα. Τα δένδρα που θα ψεκαστούν </w:t>
      </w:r>
      <w:r w:rsidR="00D5057E" w:rsidRPr="002D6C9C">
        <w:rPr>
          <w:rFonts w:asciiTheme="minorHAnsi" w:hAnsiTheme="minorHAnsi" w:cs="Calibri"/>
          <w:color w:val="000000"/>
          <w:sz w:val="24"/>
          <w:szCs w:val="24"/>
        </w:rPr>
        <w:t xml:space="preserve">μπορεί να είναι </w:t>
      </w:r>
      <w:r w:rsidR="00C906BA" w:rsidRPr="002D6C9C">
        <w:rPr>
          <w:rFonts w:asciiTheme="minorHAnsi" w:hAnsiTheme="minorHAnsi" w:cs="Calibri"/>
          <w:color w:val="000000"/>
          <w:sz w:val="24"/>
          <w:szCs w:val="24"/>
        </w:rPr>
        <w:t>μεμονωμένα</w:t>
      </w:r>
      <w:r w:rsidR="00D5057E" w:rsidRPr="002D6C9C">
        <w:rPr>
          <w:rFonts w:asciiTheme="minorHAnsi" w:hAnsiTheme="minorHAnsi" w:cs="Calibri"/>
          <w:color w:val="000000"/>
          <w:sz w:val="24"/>
          <w:szCs w:val="24"/>
        </w:rPr>
        <w:t xml:space="preserve"> ή σε συστάδες, σε δενδροστοιχίες, σε πάρκα, σε πλατείες, σε αυλές σχολικών </w:t>
      </w:r>
      <w:r w:rsidR="00D5057E" w:rsidRPr="002D6C9C">
        <w:rPr>
          <w:rFonts w:asciiTheme="minorHAnsi" w:hAnsiTheme="minorHAnsi" w:cs="Calibri"/>
          <w:color w:val="000000"/>
          <w:sz w:val="24"/>
          <w:szCs w:val="24"/>
        </w:rPr>
        <w:lastRenderedPageBreak/>
        <w:t>κτιρίων και δημοτικούς παιδικούς σταθμούς. Οι ψεκασμοί θα πραγματοποιηθούν μετά τη δύση του ηλίου.</w:t>
      </w:r>
      <w:r w:rsidR="009E115C" w:rsidRPr="002D6C9C">
        <w:rPr>
          <w:rFonts w:asciiTheme="minorHAnsi" w:hAnsiTheme="minorHAnsi" w:cs="Calibri"/>
          <w:color w:val="000000"/>
          <w:sz w:val="24"/>
          <w:szCs w:val="24"/>
        </w:rPr>
        <w:t xml:space="preserve"> </w:t>
      </w:r>
    </w:p>
    <w:p w:rsidR="00344C3B" w:rsidRPr="002D6C9C" w:rsidRDefault="009E115C" w:rsidP="00882F11">
      <w:pPr>
        <w:pStyle w:val="a4"/>
        <w:autoSpaceDE w:val="0"/>
        <w:autoSpaceDN w:val="0"/>
        <w:adjustRightInd w:val="0"/>
        <w:spacing w:after="0"/>
        <w:ind w:left="0"/>
        <w:jc w:val="both"/>
        <w:rPr>
          <w:rFonts w:asciiTheme="minorHAnsi" w:hAnsiTheme="minorHAnsi" w:cs="Calibri"/>
          <w:color w:val="000000"/>
          <w:sz w:val="24"/>
          <w:szCs w:val="24"/>
        </w:rPr>
      </w:pPr>
      <w:r w:rsidRPr="002D6C9C">
        <w:rPr>
          <w:rFonts w:asciiTheme="minorHAnsi" w:hAnsiTheme="minorHAnsi" w:cs="Calibri"/>
          <w:color w:val="000000"/>
          <w:sz w:val="24"/>
          <w:szCs w:val="24"/>
        </w:rPr>
        <w:t>Περιλαμβάνονται οι δαπάνες του εργατοτεχνικού προσωπικού, των μηχανημάτων, των εργαλείων και των σκε</w:t>
      </w:r>
      <w:r w:rsidR="007C1248" w:rsidRPr="002D6C9C">
        <w:rPr>
          <w:rFonts w:asciiTheme="minorHAnsi" w:hAnsiTheme="minorHAnsi" w:cs="Calibri"/>
          <w:color w:val="000000"/>
          <w:sz w:val="24"/>
          <w:szCs w:val="24"/>
        </w:rPr>
        <w:t>υασμάτων που θα χρησιμοποιηθούν για την έντεχνη εκτέλεση της εργασίας.</w:t>
      </w:r>
    </w:p>
    <w:p w:rsidR="00EF37F5" w:rsidRPr="002D6C9C" w:rsidRDefault="00EF37F5" w:rsidP="00882F11">
      <w:pPr>
        <w:pStyle w:val="a4"/>
        <w:autoSpaceDE w:val="0"/>
        <w:autoSpaceDN w:val="0"/>
        <w:adjustRightInd w:val="0"/>
        <w:spacing w:after="0"/>
        <w:ind w:left="0"/>
        <w:jc w:val="both"/>
        <w:rPr>
          <w:rFonts w:asciiTheme="minorHAnsi" w:hAnsiTheme="minorHAnsi" w:cs="Calibri"/>
          <w:color w:val="000000"/>
          <w:sz w:val="24"/>
          <w:szCs w:val="24"/>
        </w:rPr>
      </w:pP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Μονάδα μέτρησης: τεμάχιο</w:t>
      </w: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ανά τεμάχιο:</w:t>
      </w:r>
      <w:r>
        <w:rPr>
          <w:rFonts w:asciiTheme="minorHAnsi" w:hAnsiTheme="minorHAnsi" w:cs="Calibri"/>
          <w:color w:val="000000"/>
          <w:sz w:val="24"/>
          <w:szCs w:val="24"/>
        </w:rPr>
        <w:t xml:space="preserve"> 4,5 ευρώ</w:t>
      </w: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ολογράφως:</w:t>
      </w:r>
      <w:r>
        <w:rPr>
          <w:rFonts w:asciiTheme="minorHAnsi" w:hAnsiTheme="minorHAnsi" w:cs="Calibri"/>
          <w:color w:val="000000"/>
          <w:sz w:val="24"/>
          <w:szCs w:val="24"/>
        </w:rPr>
        <w:t xml:space="preserve"> τέσσερα ευρώ και πενήντα λεπτά</w:t>
      </w:r>
    </w:p>
    <w:p w:rsidR="00EF37F5" w:rsidRPr="002D6C9C" w:rsidRDefault="00EF37F5" w:rsidP="00882F11">
      <w:pPr>
        <w:pStyle w:val="a4"/>
        <w:autoSpaceDE w:val="0"/>
        <w:autoSpaceDN w:val="0"/>
        <w:adjustRightInd w:val="0"/>
        <w:spacing w:after="0"/>
        <w:ind w:left="0"/>
        <w:jc w:val="both"/>
        <w:rPr>
          <w:rFonts w:asciiTheme="minorHAnsi" w:hAnsiTheme="minorHAnsi" w:cs="Calibri"/>
          <w:color w:val="000000"/>
          <w:sz w:val="24"/>
          <w:szCs w:val="24"/>
        </w:rPr>
      </w:pPr>
    </w:p>
    <w:p w:rsidR="009E115C" w:rsidRPr="002D6C9C" w:rsidRDefault="009E115C" w:rsidP="00882F11">
      <w:pPr>
        <w:pStyle w:val="a4"/>
        <w:autoSpaceDE w:val="0"/>
        <w:autoSpaceDN w:val="0"/>
        <w:adjustRightInd w:val="0"/>
        <w:spacing w:after="0"/>
        <w:ind w:left="0"/>
        <w:jc w:val="both"/>
        <w:rPr>
          <w:rFonts w:asciiTheme="minorHAnsi" w:hAnsiTheme="minorHAnsi" w:cs="Calibri"/>
          <w:color w:val="000000"/>
          <w:sz w:val="24"/>
          <w:szCs w:val="24"/>
        </w:rPr>
      </w:pPr>
    </w:p>
    <w:p w:rsidR="009E115C" w:rsidRPr="002D6C9C" w:rsidRDefault="009E115C" w:rsidP="00882F11">
      <w:pPr>
        <w:pStyle w:val="a4"/>
        <w:autoSpaceDE w:val="0"/>
        <w:autoSpaceDN w:val="0"/>
        <w:adjustRightInd w:val="0"/>
        <w:spacing w:after="0"/>
        <w:ind w:left="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Α.Τ.2: Κοπή και κάψιμο κουκουλιών σε πεύκα </w:t>
      </w:r>
      <w:r w:rsidR="00EF37F5" w:rsidRPr="002D6C9C">
        <w:rPr>
          <w:rFonts w:asciiTheme="minorHAnsi" w:hAnsiTheme="minorHAnsi" w:cs="Calibri"/>
          <w:color w:val="000000"/>
          <w:sz w:val="24"/>
          <w:szCs w:val="24"/>
        </w:rPr>
        <w:t>έως</w:t>
      </w:r>
      <w:r w:rsidRPr="002D6C9C">
        <w:rPr>
          <w:rFonts w:asciiTheme="minorHAnsi" w:hAnsiTheme="minorHAnsi" w:cs="Calibri"/>
          <w:color w:val="000000"/>
          <w:sz w:val="24"/>
          <w:szCs w:val="24"/>
        </w:rPr>
        <w:t xml:space="preserve"> 4</w:t>
      </w:r>
      <w:r w:rsidRPr="002D6C9C">
        <w:rPr>
          <w:rFonts w:asciiTheme="minorHAnsi" w:hAnsiTheme="minorHAnsi" w:cs="Calibri"/>
          <w:color w:val="000000"/>
          <w:sz w:val="24"/>
          <w:szCs w:val="24"/>
          <w:lang w:val="en-US"/>
        </w:rPr>
        <w:t>m</w:t>
      </w:r>
    </w:p>
    <w:p w:rsidR="009E115C" w:rsidRPr="002D6C9C" w:rsidRDefault="009E115C" w:rsidP="00882F11">
      <w:pPr>
        <w:pStyle w:val="a4"/>
        <w:autoSpaceDE w:val="0"/>
        <w:autoSpaceDN w:val="0"/>
        <w:adjustRightInd w:val="0"/>
        <w:spacing w:after="0"/>
        <w:ind w:left="0"/>
        <w:jc w:val="both"/>
        <w:rPr>
          <w:rFonts w:asciiTheme="minorHAnsi" w:hAnsiTheme="minorHAnsi" w:cs="Calibri"/>
          <w:color w:val="000000"/>
          <w:sz w:val="24"/>
          <w:szCs w:val="24"/>
        </w:rPr>
      </w:pPr>
    </w:p>
    <w:p w:rsidR="00BE376A" w:rsidRPr="002D6C9C" w:rsidRDefault="009E115C"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Κοπή κουκουλιών της κάμπιας των πεύκων από την κόμη δένδρου ύψους μέχρι 4</w:t>
      </w:r>
      <w:r w:rsidRPr="002D6C9C">
        <w:rPr>
          <w:rFonts w:asciiTheme="minorHAnsi" w:hAnsiTheme="minorHAnsi" w:cs="Calibri"/>
          <w:color w:val="000000"/>
          <w:sz w:val="24"/>
          <w:szCs w:val="24"/>
          <w:lang w:val="en-US"/>
        </w:rPr>
        <w:t>m</w:t>
      </w:r>
      <w:r w:rsidR="00C16720" w:rsidRPr="002D6C9C">
        <w:rPr>
          <w:rFonts w:asciiTheme="minorHAnsi" w:hAnsiTheme="minorHAnsi" w:cs="Calibri"/>
          <w:color w:val="000000"/>
          <w:sz w:val="24"/>
          <w:szCs w:val="24"/>
        </w:rPr>
        <w:t>,</w:t>
      </w:r>
      <w:r w:rsidRPr="002D6C9C">
        <w:rPr>
          <w:rFonts w:asciiTheme="minorHAnsi" w:hAnsiTheme="minorHAnsi" w:cs="Calibri"/>
          <w:color w:val="000000"/>
          <w:sz w:val="24"/>
          <w:szCs w:val="24"/>
        </w:rPr>
        <w:t xml:space="preserve"> όπου και αν αυτό βρίσκεται</w:t>
      </w:r>
      <w:r w:rsidR="00C16720" w:rsidRPr="002D6C9C">
        <w:rPr>
          <w:rFonts w:asciiTheme="minorHAnsi" w:hAnsiTheme="minorHAnsi" w:cs="Calibri"/>
          <w:color w:val="000000"/>
          <w:sz w:val="24"/>
          <w:szCs w:val="24"/>
        </w:rPr>
        <w:t>. Ακολουθεί κάψιμο σε περιορισμένο και ελεγχόμενο μέρος για την πλήρη καταστροφή των ατόμων του πληθυσμού. Η θερμική καταστροφή θα είναι άμεση και επιτόπου, χωρίς τη μετακίνηση των κουκουλιών ώστε να αποφευχθεί η διασπορά των προνυμφών.</w:t>
      </w:r>
      <w:r w:rsidRPr="002D6C9C">
        <w:rPr>
          <w:rFonts w:asciiTheme="minorHAnsi" w:hAnsiTheme="minorHAnsi" w:cs="Calibri"/>
          <w:color w:val="000000"/>
          <w:sz w:val="24"/>
          <w:szCs w:val="24"/>
        </w:rPr>
        <w:t xml:space="preserve"> </w:t>
      </w:r>
    </w:p>
    <w:p w:rsidR="00C16720" w:rsidRPr="002D6C9C" w:rsidRDefault="00C16720"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Περιλαμβάνεται η δαπάνη του εργατοτεχνικού προσωπικού που θα εργαστεί </w:t>
      </w:r>
      <w:r w:rsidR="00EF37F5" w:rsidRPr="002D6C9C">
        <w:rPr>
          <w:rFonts w:asciiTheme="minorHAnsi" w:hAnsiTheme="minorHAnsi" w:cs="Calibri"/>
          <w:color w:val="000000"/>
          <w:sz w:val="24"/>
          <w:szCs w:val="24"/>
        </w:rPr>
        <w:t>των μηχανημάτων, των εργαλείων και των σκευασμάτων που θα χρησιμοποιηθούν για την έντεχνη εκτέλεση της εργασίας.</w:t>
      </w: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Μονάδα μέτρησης: τεμάχιο</w:t>
      </w: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ανά τεμάχιο:</w:t>
      </w:r>
      <w:r w:rsidR="00D631EF">
        <w:rPr>
          <w:rFonts w:asciiTheme="minorHAnsi" w:hAnsiTheme="minorHAnsi" w:cs="Calibri"/>
          <w:color w:val="000000"/>
          <w:sz w:val="24"/>
          <w:szCs w:val="24"/>
        </w:rPr>
        <w:t xml:space="preserve"> 5,5 ευρώ</w:t>
      </w: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ολογράφως:</w:t>
      </w:r>
      <w:r w:rsidR="00D631EF">
        <w:rPr>
          <w:rFonts w:asciiTheme="minorHAnsi" w:hAnsiTheme="minorHAnsi" w:cs="Calibri"/>
          <w:color w:val="000000"/>
          <w:sz w:val="24"/>
          <w:szCs w:val="24"/>
        </w:rPr>
        <w:t xml:space="preserve"> πέντε ευρώ και πενήντα λεπτά</w:t>
      </w:r>
    </w:p>
    <w:p w:rsidR="00BE376A" w:rsidRPr="002D6C9C" w:rsidRDefault="00BE376A" w:rsidP="00882F11">
      <w:pPr>
        <w:autoSpaceDE w:val="0"/>
        <w:autoSpaceDN w:val="0"/>
        <w:adjustRightInd w:val="0"/>
        <w:spacing w:after="0"/>
        <w:jc w:val="both"/>
        <w:rPr>
          <w:rFonts w:asciiTheme="minorHAnsi" w:hAnsiTheme="minorHAnsi" w:cs="Calibri"/>
          <w:color w:val="000000"/>
          <w:sz w:val="24"/>
          <w:szCs w:val="24"/>
        </w:rPr>
      </w:pPr>
    </w:p>
    <w:p w:rsidR="00BE376A" w:rsidRPr="002D6C9C" w:rsidRDefault="00BE376A" w:rsidP="00882F11">
      <w:pPr>
        <w:autoSpaceDE w:val="0"/>
        <w:autoSpaceDN w:val="0"/>
        <w:adjustRightInd w:val="0"/>
        <w:spacing w:after="0"/>
        <w:jc w:val="both"/>
        <w:rPr>
          <w:rFonts w:asciiTheme="minorHAnsi" w:hAnsiTheme="minorHAnsi" w:cs="Calibri"/>
          <w:color w:val="000000"/>
          <w:sz w:val="24"/>
          <w:szCs w:val="24"/>
        </w:rPr>
      </w:pPr>
    </w:p>
    <w:p w:rsidR="00EF37F5" w:rsidRPr="002D6C9C" w:rsidRDefault="00EF37F5" w:rsidP="00882F11">
      <w:pPr>
        <w:pStyle w:val="a4"/>
        <w:autoSpaceDE w:val="0"/>
        <w:autoSpaceDN w:val="0"/>
        <w:adjustRightInd w:val="0"/>
        <w:spacing w:after="0"/>
        <w:ind w:left="0"/>
        <w:jc w:val="both"/>
        <w:rPr>
          <w:rFonts w:asciiTheme="minorHAnsi" w:hAnsiTheme="minorHAnsi" w:cs="Calibri"/>
          <w:color w:val="000000"/>
          <w:sz w:val="24"/>
          <w:szCs w:val="24"/>
        </w:rPr>
      </w:pPr>
      <w:r w:rsidRPr="002D6C9C">
        <w:rPr>
          <w:rFonts w:asciiTheme="minorHAnsi" w:hAnsiTheme="minorHAnsi" w:cs="Calibri"/>
          <w:color w:val="000000"/>
          <w:sz w:val="24"/>
          <w:szCs w:val="24"/>
        </w:rPr>
        <w:t>Α.Τ.3: Κοπή και κάψιμο κουκουλιών σε πεύκα άνω των 4</w:t>
      </w:r>
      <w:r w:rsidRPr="002D6C9C">
        <w:rPr>
          <w:rFonts w:asciiTheme="minorHAnsi" w:hAnsiTheme="minorHAnsi" w:cs="Calibri"/>
          <w:color w:val="000000"/>
          <w:sz w:val="24"/>
          <w:szCs w:val="24"/>
          <w:lang w:val="en-US"/>
        </w:rPr>
        <w:t>m</w:t>
      </w:r>
    </w:p>
    <w:p w:rsidR="00EF37F5" w:rsidRPr="002D6C9C" w:rsidRDefault="00EF37F5" w:rsidP="00882F11">
      <w:pPr>
        <w:pStyle w:val="a4"/>
        <w:autoSpaceDE w:val="0"/>
        <w:autoSpaceDN w:val="0"/>
        <w:adjustRightInd w:val="0"/>
        <w:spacing w:after="0"/>
        <w:ind w:left="0"/>
        <w:jc w:val="both"/>
        <w:rPr>
          <w:rFonts w:asciiTheme="minorHAnsi" w:hAnsiTheme="minorHAnsi" w:cs="Calibri"/>
          <w:color w:val="000000"/>
          <w:sz w:val="24"/>
          <w:szCs w:val="24"/>
        </w:rPr>
      </w:pP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Κοπή κουκουλιών της κάμπιας των πεύκων </w:t>
      </w:r>
      <w:r w:rsidR="008B6F63" w:rsidRPr="002D6C9C">
        <w:rPr>
          <w:rFonts w:asciiTheme="minorHAnsi" w:hAnsiTheme="minorHAnsi" w:cs="Calibri"/>
          <w:color w:val="000000"/>
          <w:sz w:val="24"/>
          <w:szCs w:val="24"/>
        </w:rPr>
        <w:t xml:space="preserve"> </w:t>
      </w:r>
      <w:r w:rsidRPr="002D6C9C">
        <w:rPr>
          <w:rFonts w:asciiTheme="minorHAnsi" w:hAnsiTheme="minorHAnsi" w:cs="Calibri"/>
          <w:color w:val="000000"/>
          <w:sz w:val="24"/>
          <w:szCs w:val="24"/>
        </w:rPr>
        <w:t>από την κόμη δένδρου ύψους άνω των 4</w:t>
      </w:r>
      <w:r w:rsidRPr="002D6C9C">
        <w:rPr>
          <w:rFonts w:asciiTheme="minorHAnsi" w:hAnsiTheme="minorHAnsi" w:cs="Calibri"/>
          <w:color w:val="000000"/>
          <w:sz w:val="24"/>
          <w:szCs w:val="24"/>
          <w:lang w:val="en-US"/>
        </w:rPr>
        <w:t>m</w:t>
      </w:r>
      <w:r w:rsidRPr="002D6C9C">
        <w:rPr>
          <w:rFonts w:asciiTheme="minorHAnsi" w:hAnsiTheme="minorHAnsi" w:cs="Calibri"/>
          <w:color w:val="000000"/>
          <w:sz w:val="24"/>
          <w:szCs w:val="24"/>
        </w:rPr>
        <w:t xml:space="preserve">, όπου και αν αυτό βρίσκεται. Ακολουθεί κάψιμο σε περιορισμένο και ελεγχόμενο μέρος για την πλήρη καταστροφή των ατόμων του πληθυσμού. Η θερμική καταστροφή θα είναι άμεση και επιτόπου, χωρίς τη μετακίνηση των κουκουλιών ώστε να αποφευχθεί η διασπορά των προνυμφών. </w:t>
      </w: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Περιλαμβάνεται η δαπάνη </w:t>
      </w:r>
      <w:r w:rsidR="00435A8A">
        <w:rPr>
          <w:rFonts w:asciiTheme="minorHAnsi" w:hAnsiTheme="minorHAnsi" w:cs="Calibri"/>
          <w:color w:val="000000"/>
          <w:sz w:val="24"/>
          <w:szCs w:val="24"/>
        </w:rPr>
        <w:t xml:space="preserve">που απαιτείται για τον εντοπισμό των κουκουλιών, </w:t>
      </w:r>
      <w:r w:rsidRPr="002D6C9C">
        <w:rPr>
          <w:rFonts w:asciiTheme="minorHAnsi" w:hAnsiTheme="minorHAnsi" w:cs="Calibri"/>
          <w:color w:val="000000"/>
          <w:sz w:val="24"/>
          <w:szCs w:val="24"/>
        </w:rPr>
        <w:t xml:space="preserve">του εργατοτεχνικού προσωπικού που θα εργαστεί </w:t>
      </w:r>
      <w:r w:rsidR="00435A8A">
        <w:rPr>
          <w:rFonts w:asciiTheme="minorHAnsi" w:hAnsiTheme="minorHAnsi" w:cs="Calibri"/>
          <w:color w:val="000000"/>
          <w:sz w:val="24"/>
          <w:szCs w:val="24"/>
        </w:rPr>
        <w:t xml:space="preserve">για την κοπή και απομάκρυνση τους, </w:t>
      </w:r>
      <w:r w:rsidRPr="002D6C9C">
        <w:rPr>
          <w:rFonts w:asciiTheme="minorHAnsi" w:hAnsiTheme="minorHAnsi" w:cs="Calibri"/>
          <w:color w:val="000000"/>
          <w:sz w:val="24"/>
          <w:szCs w:val="24"/>
        </w:rPr>
        <w:t xml:space="preserve">των μηχανημάτων, </w:t>
      </w:r>
      <w:r w:rsidR="00A116EE">
        <w:rPr>
          <w:rFonts w:asciiTheme="minorHAnsi" w:hAnsiTheme="minorHAnsi" w:cs="Calibri"/>
          <w:color w:val="000000"/>
          <w:sz w:val="24"/>
          <w:szCs w:val="24"/>
        </w:rPr>
        <w:t xml:space="preserve">των </w:t>
      </w:r>
      <w:r w:rsidRPr="002D6C9C">
        <w:rPr>
          <w:rFonts w:asciiTheme="minorHAnsi" w:hAnsiTheme="minorHAnsi" w:cs="Calibri"/>
          <w:color w:val="000000"/>
          <w:sz w:val="24"/>
          <w:szCs w:val="24"/>
        </w:rPr>
        <w:t>γερανών, των εργαλείων και των σκευασμάτων που θα χρησιμοποιηθούν για την έντεχνη εκτέλεση της εργασίας.</w:t>
      </w: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Μονάδα μέτρησης: τεμάχιο</w:t>
      </w: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ανά τεμάχιο:</w:t>
      </w:r>
      <w:r>
        <w:rPr>
          <w:rFonts w:asciiTheme="minorHAnsi" w:hAnsiTheme="minorHAnsi" w:cs="Calibri"/>
          <w:color w:val="000000"/>
          <w:sz w:val="24"/>
          <w:szCs w:val="24"/>
        </w:rPr>
        <w:t xml:space="preserve"> 17 ευρώ</w:t>
      </w: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ολογράφως:</w:t>
      </w:r>
      <w:r>
        <w:rPr>
          <w:rFonts w:asciiTheme="minorHAnsi" w:hAnsiTheme="minorHAnsi" w:cs="Calibri"/>
          <w:color w:val="000000"/>
          <w:sz w:val="24"/>
          <w:szCs w:val="24"/>
        </w:rPr>
        <w:t xml:space="preserve"> δέκα επτά ευρώ </w:t>
      </w:r>
    </w:p>
    <w:p w:rsidR="00BE376A" w:rsidRPr="002D6C9C" w:rsidRDefault="00BE376A" w:rsidP="00882F11">
      <w:pPr>
        <w:autoSpaceDE w:val="0"/>
        <w:autoSpaceDN w:val="0"/>
        <w:adjustRightInd w:val="0"/>
        <w:spacing w:after="0"/>
        <w:jc w:val="both"/>
        <w:rPr>
          <w:rFonts w:asciiTheme="minorHAnsi" w:hAnsiTheme="minorHAnsi" w:cs="Calibri"/>
          <w:color w:val="000000"/>
          <w:sz w:val="24"/>
          <w:szCs w:val="24"/>
        </w:rPr>
      </w:pPr>
    </w:p>
    <w:p w:rsidR="00BE376A"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Α.Τ.4: Καταπολέμηση </w:t>
      </w:r>
      <w:proofErr w:type="spellStart"/>
      <w:r w:rsidRPr="002D6C9C">
        <w:rPr>
          <w:rFonts w:asciiTheme="minorHAnsi" w:hAnsiTheme="minorHAnsi" w:cs="Calibri"/>
          <w:color w:val="000000"/>
          <w:sz w:val="24"/>
          <w:szCs w:val="24"/>
        </w:rPr>
        <w:t>βαμβακίασης</w:t>
      </w:r>
      <w:proofErr w:type="spellEnd"/>
      <w:r w:rsidRPr="002D6C9C">
        <w:rPr>
          <w:rFonts w:asciiTheme="minorHAnsi" w:hAnsiTheme="minorHAnsi" w:cs="Calibri"/>
          <w:color w:val="000000"/>
          <w:sz w:val="24"/>
          <w:szCs w:val="24"/>
        </w:rPr>
        <w:t xml:space="preserve"> των πεύκων</w:t>
      </w:r>
    </w:p>
    <w:p w:rsidR="00EF37F5" w:rsidRPr="002D6C9C" w:rsidRDefault="00EF37F5" w:rsidP="00882F11">
      <w:pPr>
        <w:autoSpaceDE w:val="0"/>
        <w:autoSpaceDN w:val="0"/>
        <w:adjustRightInd w:val="0"/>
        <w:spacing w:after="0"/>
        <w:jc w:val="both"/>
        <w:rPr>
          <w:rFonts w:asciiTheme="minorHAnsi" w:hAnsiTheme="minorHAnsi" w:cs="Calibri"/>
          <w:color w:val="000000"/>
          <w:sz w:val="24"/>
          <w:szCs w:val="24"/>
        </w:rPr>
      </w:pPr>
    </w:p>
    <w:p w:rsidR="00BE376A" w:rsidRPr="002D6C9C" w:rsidRDefault="00EF37F5"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Καταπολέμηση </w:t>
      </w:r>
      <w:r w:rsidR="00C24AA3" w:rsidRPr="002D6C9C">
        <w:rPr>
          <w:rFonts w:asciiTheme="minorHAnsi" w:hAnsiTheme="minorHAnsi" w:cs="Calibri"/>
          <w:color w:val="000000"/>
          <w:sz w:val="24"/>
          <w:szCs w:val="24"/>
        </w:rPr>
        <w:t xml:space="preserve">του εντόμου </w:t>
      </w:r>
      <w:proofErr w:type="spellStart"/>
      <w:r w:rsidR="00C24AA3" w:rsidRPr="002D6C9C">
        <w:rPr>
          <w:rFonts w:asciiTheme="minorHAnsi" w:hAnsiTheme="minorHAnsi" w:cs="Calibri"/>
          <w:i/>
          <w:color w:val="000000"/>
          <w:sz w:val="24"/>
          <w:szCs w:val="24"/>
          <w:lang w:val="en-US"/>
        </w:rPr>
        <w:t>Marchalina</w:t>
      </w:r>
      <w:proofErr w:type="spellEnd"/>
      <w:r w:rsidR="00C24AA3" w:rsidRPr="002D6C9C">
        <w:rPr>
          <w:rFonts w:asciiTheme="minorHAnsi" w:hAnsiTheme="minorHAnsi" w:cs="Calibri"/>
          <w:i/>
          <w:color w:val="000000"/>
          <w:sz w:val="24"/>
          <w:szCs w:val="24"/>
        </w:rPr>
        <w:t xml:space="preserve"> </w:t>
      </w:r>
      <w:proofErr w:type="spellStart"/>
      <w:r w:rsidR="00C24AA3" w:rsidRPr="002D6C9C">
        <w:rPr>
          <w:rFonts w:asciiTheme="minorHAnsi" w:hAnsiTheme="minorHAnsi" w:cs="Calibri"/>
          <w:i/>
          <w:color w:val="000000"/>
          <w:sz w:val="24"/>
          <w:szCs w:val="24"/>
          <w:lang w:val="en-US"/>
        </w:rPr>
        <w:t>hellenica</w:t>
      </w:r>
      <w:proofErr w:type="spellEnd"/>
      <w:r w:rsidR="00C24AA3" w:rsidRPr="002D6C9C">
        <w:rPr>
          <w:rFonts w:asciiTheme="minorHAnsi" w:hAnsiTheme="minorHAnsi" w:cs="Calibri"/>
          <w:color w:val="000000"/>
          <w:sz w:val="24"/>
          <w:szCs w:val="24"/>
        </w:rPr>
        <w:t xml:space="preserve"> </w:t>
      </w:r>
      <w:r w:rsidR="009F3290" w:rsidRPr="002D6C9C">
        <w:rPr>
          <w:rFonts w:asciiTheme="minorHAnsi" w:hAnsiTheme="minorHAnsi" w:cs="Calibri"/>
          <w:color w:val="000000"/>
          <w:sz w:val="24"/>
          <w:szCs w:val="24"/>
        </w:rPr>
        <w:t xml:space="preserve">με πλύσιμο υπό πίεση του δένδρου (κορμού, κλαδιών και φυλλώματος)  με νερό. Ακολουθεί καθαρισμός του εδάφους </w:t>
      </w:r>
      <w:r w:rsidR="00200988" w:rsidRPr="002D6C9C">
        <w:rPr>
          <w:rFonts w:asciiTheme="minorHAnsi" w:hAnsiTheme="minorHAnsi" w:cs="Calibri"/>
          <w:color w:val="000000"/>
          <w:sz w:val="24"/>
          <w:szCs w:val="24"/>
        </w:rPr>
        <w:t xml:space="preserve">από τα υπολείμματα </w:t>
      </w:r>
      <w:r w:rsidR="007C1248" w:rsidRPr="002D6C9C">
        <w:rPr>
          <w:rFonts w:asciiTheme="minorHAnsi" w:hAnsiTheme="minorHAnsi" w:cs="Calibri"/>
          <w:color w:val="000000"/>
          <w:sz w:val="24"/>
          <w:szCs w:val="24"/>
        </w:rPr>
        <w:t xml:space="preserve">(κλαδιά, πευκοβελόνες, έντομα </w:t>
      </w:r>
      <w:proofErr w:type="spellStart"/>
      <w:r w:rsidR="007C1248" w:rsidRPr="002D6C9C">
        <w:rPr>
          <w:rFonts w:asciiTheme="minorHAnsi" w:hAnsiTheme="minorHAnsi" w:cs="Calibri"/>
          <w:color w:val="000000"/>
          <w:sz w:val="24"/>
          <w:szCs w:val="24"/>
        </w:rPr>
        <w:t>κ.λ.π</w:t>
      </w:r>
      <w:proofErr w:type="spellEnd"/>
      <w:r w:rsidR="007C1248" w:rsidRPr="002D6C9C">
        <w:rPr>
          <w:rFonts w:asciiTheme="minorHAnsi" w:hAnsiTheme="minorHAnsi" w:cs="Calibri"/>
          <w:color w:val="000000"/>
          <w:sz w:val="24"/>
          <w:szCs w:val="24"/>
        </w:rPr>
        <w:t>) και άμεση απομάκρυνση με σακούλες. Τέλος, εφαρμόζεται κολλητική παγίδα στο κορμό του δένδρου.</w:t>
      </w:r>
    </w:p>
    <w:p w:rsidR="00435A8A" w:rsidRPr="002D6C9C" w:rsidRDefault="00435A8A" w:rsidP="00435A8A">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Περιλαμβάνεται η δαπάνη </w:t>
      </w:r>
      <w:r>
        <w:rPr>
          <w:rFonts w:asciiTheme="minorHAnsi" w:hAnsiTheme="minorHAnsi" w:cs="Calibri"/>
          <w:color w:val="000000"/>
          <w:sz w:val="24"/>
          <w:szCs w:val="24"/>
        </w:rPr>
        <w:t xml:space="preserve">που απαιτείται για τον εντοπισμό των κουκουλιών, </w:t>
      </w:r>
      <w:r w:rsidRPr="002D6C9C">
        <w:rPr>
          <w:rFonts w:asciiTheme="minorHAnsi" w:hAnsiTheme="minorHAnsi" w:cs="Calibri"/>
          <w:color w:val="000000"/>
          <w:sz w:val="24"/>
          <w:szCs w:val="24"/>
        </w:rPr>
        <w:t xml:space="preserve">του εργατοτεχνικού προσωπικού που θα εργαστεί </w:t>
      </w:r>
      <w:r>
        <w:rPr>
          <w:rFonts w:asciiTheme="minorHAnsi" w:hAnsiTheme="minorHAnsi" w:cs="Calibri"/>
          <w:color w:val="000000"/>
          <w:sz w:val="24"/>
          <w:szCs w:val="24"/>
        </w:rPr>
        <w:t xml:space="preserve">για την κοπή και απομάκρυνση τους, </w:t>
      </w:r>
      <w:r w:rsidRPr="002D6C9C">
        <w:rPr>
          <w:rFonts w:asciiTheme="minorHAnsi" w:hAnsiTheme="minorHAnsi" w:cs="Calibri"/>
          <w:color w:val="000000"/>
          <w:sz w:val="24"/>
          <w:szCs w:val="24"/>
        </w:rPr>
        <w:t xml:space="preserve">των μηχανημάτων, </w:t>
      </w:r>
      <w:r>
        <w:rPr>
          <w:rFonts w:asciiTheme="minorHAnsi" w:hAnsiTheme="minorHAnsi" w:cs="Calibri"/>
          <w:color w:val="000000"/>
          <w:sz w:val="24"/>
          <w:szCs w:val="24"/>
        </w:rPr>
        <w:t xml:space="preserve">των </w:t>
      </w:r>
      <w:r w:rsidRPr="002D6C9C">
        <w:rPr>
          <w:rFonts w:asciiTheme="minorHAnsi" w:hAnsiTheme="minorHAnsi" w:cs="Calibri"/>
          <w:color w:val="000000"/>
          <w:sz w:val="24"/>
          <w:szCs w:val="24"/>
        </w:rPr>
        <w:t>γερανών, των εργαλείων και των σκευασμάτων που θα χρησιμοποιηθούν για την έντεχνη εκτέλεση της εργασίας.</w:t>
      </w:r>
    </w:p>
    <w:p w:rsidR="007C1248" w:rsidRPr="002D6C9C" w:rsidRDefault="007C1248" w:rsidP="00882F11">
      <w:pPr>
        <w:autoSpaceDE w:val="0"/>
        <w:autoSpaceDN w:val="0"/>
        <w:adjustRightInd w:val="0"/>
        <w:spacing w:after="0"/>
        <w:jc w:val="both"/>
        <w:rPr>
          <w:rFonts w:asciiTheme="minorHAnsi" w:hAnsiTheme="minorHAnsi" w:cs="Calibri"/>
          <w:color w:val="000000"/>
          <w:sz w:val="24"/>
          <w:szCs w:val="24"/>
        </w:rPr>
      </w:pPr>
    </w:p>
    <w:p w:rsidR="007C1248" w:rsidRPr="002D6C9C" w:rsidRDefault="007C1248" w:rsidP="00882F11">
      <w:pPr>
        <w:autoSpaceDE w:val="0"/>
        <w:autoSpaceDN w:val="0"/>
        <w:adjustRightInd w:val="0"/>
        <w:spacing w:after="0"/>
        <w:jc w:val="both"/>
        <w:rPr>
          <w:rFonts w:asciiTheme="minorHAnsi" w:hAnsiTheme="minorHAnsi" w:cs="Calibri"/>
          <w:color w:val="000000"/>
          <w:sz w:val="24"/>
          <w:szCs w:val="24"/>
        </w:rPr>
      </w:pP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Μονάδα μέτρησης: τεμάχιο</w:t>
      </w: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ανά τεμάχιο:</w:t>
      </w:r>
      <w:r>
        <w:rPr>
          <w:rFonts w:asciiTheme="minorHAnsi" w:hAnsiTheme="minorHAnsi" w:cs="Calibri"/>
          <w:color w:val="000000"/>
          <w:sz w:val="24"/>
          <w:szCs w:val="24"/>
        </w:rPr>
        <w:t xml:space="preserve"> 12,5 ευρώ</w:t>
      </w:r>
    </w:p>
    <w:p w:rsidR="00D631EF" w:rsidRPr="002D6C9C" w:rsidRDefault="00D631EF" w:rsidP="00D631EF">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Τιμή ολογράφως:</w:t>
      </w:r>
      <w:r>
        <w:rPr>
          <w:rFonts w:asciiTheme="minorHAnsi" w:hAnsiTheme="minorHAnsi" w:cs="Calibri"/>
          <w:color w:val="000000"/>
          <w:sz w:val="24"/>
          <w:szCs w:val="24"/>
        </w:rPr>
        <w:t xml:space="preserve"> δώδεκα ευρώ και πενήντα λεπτά</w:t>
      </w:r>
    </w:p>
    <w:p w:rsidR="007C1248" w:rsidRPr="002D6C9C" w:rsidRDefault="007C1248" w:rsidP="00882F11">
      <w:pPr>
        <w:autoSpaceDE w:val="0"/>
        <w:autoSpaceDN w:val="0"/>
        <w:adjustRightInd w:val="0"/>
        <w:spacing w:after="0"/>
        <w:jc w:val="both"/>
        <w:rPr>
          <w:rFonts w:asciiTheme="minorHAnsi" w:hAnsiTheme="minorHAnsi" w:cs="Calibri"/>
          <w:color w:val="000000"/>
          <w:sz w:val="24"/>
          <w:szCs w:val="24"/>
        </w:rPr>
      </w:pPr>
    </w:p>
    <w:p w:rsidR="00C43807" w:rsidRPr="002D6C9C" w:rsidRDefault="00C43807" w:rsidP="00882F11">
      <w:pPr>
        <w:autoSpaceDE w:val="0"/>
        <w:autoSpaceDN w:val="0"/>
        <w:adjustRightInd w:val="0"/>
        <w:spacing w:after="0"/>
        <w:jc w:val="both"/>
        <w:rPr>
          <w:rFonts w:asciiTheme="minorHAnsi" w:hAnsiTheme="minorHAnsi" w:cs="Calibri"/>
          <w:color w:val="000000"/>
          <w:sz w:val="24"/>
          <w:szCs w:val="24"/>
        </w:rPr>
      </w:pPr>
    </w:p>
    <w:p w:rsidR="00C906BA" w:rsidRDefault="00C906BA" w:rsidP="00882F11">
      <w:pPr>
        <w:autoSpaceDE w:val="0"/>
        <w:autoSpaceDN w:val="0"/>
        <w:adjustRightInd w:val="0"/>
        <w:spacing w:after="0"/>
        <w:jc w:val="both"/>
        <w:rPr>
          <w:rFonts w:asciiTheme="minorHAnsi" w:hAnsiTheme="minorHAnsi" w:cs="Calibri"/>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E780A" w:rsidTr="009A111F">
        <w:tc>
          <w:tcPr>
            <w:tcW w:w="9854" w:type="dxa"/>
            <w:gridSpan w:val="2"/>
          </w:tcPr>
          <w:p w:rsidR="00BC03D4" w:rsidRPr="00205147" w:rsidRDefault="00BC03D4" w:rsidP="00882F11">
            <w:pPr>
              <w:pStyle w:val="Web"/>
              <w:shd w:val="clear" w:color="auto" w:fill="FFFFFF"/>
              <w:spacing w:before="0" w:beforeAutospacing="0" w:after="0" w:afterAutospacing="0" w:line="276" w:lineRule="auto"/>
              <w:ind w:firstLine="720"/>
              <w:jc w:val="center"/>
              <w:textAlignment w:val="baseline"/>
              <w:rPr>
                <w:rFonts w:asciiTheme="minorHAnsi" w:hAnsiTheme="minorHAnsi" w:cs="Arial"/>
                <w:color w:val="000000"/>
              </w:rPr>
            </w:pPr>
          </w:p>
          <w:p w:rsidR="004E780A" w:rsidRDefault="004E780A" w:rsidP="00882F11">
            <w:pPr>
              <w:pStyle w:val="Web"/>
              <w:spacing w:before="0" w:beforeAutospacing="0" w:after="0" w:afterAutospacing="0" w:line="276" w:lineRule="auto"/>
              <w:jc w:val="both"/>
              <w:textAlignment w:val="baseline"/>
              <w:rPr>
                <w:rFonts w:asciiTheme="minorHAnsi" w:hAnsiTheme="minorHAnsi" w:cs="Arial"/>
                <w:color w:val="000000"/>
              </w:rPr>
            </w:pPr>
          </w:p>
          <w:p w:rsidR="00D631EF" w:rsidRDefault="00D631EF" w:rsidP="00882F11">
            <w:pPr>
              <w:pStyle w:val="Web"/>
              <w:spacing w:before="0" w:beforeAutospacing="0" w:after="0" w:afterAutospacing="0" w:line="276" w:lineRule="auto"/>
              <w:jc w:val="both"/>
              <w:textAlignment w:val="baseline"/>
              <w:rPr>
                <w:rFonts w:asciiTheme="minorHAnsi" w:hAnsiTheme="minorHAnsi" w:cs="Arial"/>
                <w:color w:val="000000"/>
              </w:rPr>
            </w:pPr>
          </w:p>
          <w:p w:rsidR="00D631EF" w:rsidRDefault="00D631EF" w:rsidP="00882F11">
            <w:pPr>
              <w:pStyle w:val="Web"/>
              <w:spacing w:before="0" w:beforeAutospacing="0" w:after="0" w:afterAutospacing="0" w:line="276" w:lineRule="auto"/>
              <w:jc w:val="both"/>
              <w:textAlignment w:val="baseline"/>
              <w:rPr>
                <w:rFonts w:asciiTheme="minorHAnsi" w:hAnsiTheme="minorHAnsi" w:cs="Arial"/>
                <w:color w:val="000000"/>
              </w:rPr>
            </w:pPr>
          </w:p>
          <w:p w:rsidR="00D631EF" w:rsidRDefault="00D631EF" w:rsidP="00882F11">
            <w:pPr>
              <w:pStyle w:val="Web"/>
              <w:spacing w:before="0" w:beforeAutospacing="0" w:after="0" w:afterAutospacing="0" w:line="276" w:lineRule="auto"/>
              <w:jc w:val="both"/>
              <w:textAlignment w:val="baseline"/>
              <w:rPr>
                <w:rFonts w:asciiTheme="minorHAnsi" w:hAnsiTheme="minorHAnsi" w:cs="Arial"/>
                <w:color w:val="000000"/>
              </w:rPr>
            </w:pPr>
          </w:p>
          <w:p w:rsidR="00D631EF" w:rsidRDefault="00D631EF" w:rsidP="00882F11">
            <w:pPr>
              <w:pStyle w:val="Web"/>
              <w:spacing w:before="0" w:beforeAutospacing="0" w:after="0" w:afterAutospacing="0" w:line="276" w:lineRule="auto"/>
              <w:jc w:val="both"/>
              <w:textAlignment w:val="baseline"/>
              <w:rPr>
                <w:rFonts w:asciiTheme="minorHAnsi" w:hAnsiTheme="minorHAnsi" w:cs="Arial"/>
                <w:color w:val="000000"/>
              </w:rPr>
            </w:pPr>
          </w:p>
          <w:p w:rsidR="004E780A" w:rsidRDefault="004E780A" w:rsidP="00882F11">
            <w:pPr>
              <w:pStyle w:val="Web"/>
              <w:spacing w:before="0" w:beforeAutospacing="0" w:after="0" w:afterAutospacing="0" w:line="276" w:lineRule="auto"/>
              <w:jc w:val="both"/>
              <w:textAlignment w:val="baseline"/>
              <w:rPr>
                <w:rFonts w:asciiTheme="minorHAnsi" w:hAnsiTheme="minorHAnsi" w:cs="Arial"/>
                <w:color w:val="000000"/>
              </w:rPr>
            </w:pPr>
          </w:p>
        </w:tc>
      </w:tr>
      <w:tr w:rsidR="00435A8A" w:rsidTr="009A111F">
        <w:tc>
          <w:tcPr>
            <w:tcW w:w="4927" w:type="dxa"/>
          </w:tcPr>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435A8A" w:rsidRDefault="00435A8A" w:rsidP="00525C7D">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435A8A" w:rsidRDefault="00435A8A" w:rsidP="00525C7D">
            <w:pPr>
              <w:pStyle w:val="Web"/>
              <w:spacing w:before="0" w:beforeAutospacing="0" w:after="0" w:afterAutospacing="0" w:line="276" w:lineRule="auto"/>
              <w:jc w:val="both"/>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tc>
      </w:tr>
    </w:tbl>
    <w:p w:rsidR="004E780A" w:rsidRDefault="004E780A" w:rsidP="00882F11">
      <w:pPr>
        <w:autoSpaceDE w:val="0"/>
        <w:autoSpaceDN w:val="0"/>
        <w:adjustRightInd w:val="0"/>
        <w:spacing w:after="0"/>
        <w:jc w:val="both"/>
        <w:rPr>
          <w:rFonts w:asciiTheme="minorHAnsi" w:hAnsiTheme="minorHAnsi" w:cs="Calibri"/>
          <w:color w:val="000000"/>
          <w:sz w:val="24"/>
          <w:szCs w:val="24"/>
        </w:rPr>
      </w:pPr>
    </w:p>
    <w:p w:rsidR="004E780A" w:rsidRDefault="004E780A" w:rsidP="00882F11">
      <w:pPr>
        <w:autoSpaceDE w:val="0"/>
        <w:autoSpaceDN w:val="0"/>
        <w:adjustRightInd w:val="0"/>
        <w:spacing w:after="0"/>
        <w:jc w:val="both"/>
        <w:rPr>
          <w:rFonts w:asciiTheme="minorHAnsi" w:hAnsiTheme="minorHAnsi" w:cs="Calibri"/>
          <w:color w:val="000000"/>
          <w:sz w:val="24"/>
          <w:szCs w:val="24"/>
        </w:rPr>
      </w:pPr>
    </w:p>
    <w:p w:rsidR="004E780A" w:rsidRDefault="004E780A" w:rsidP="00882F11">
      <w:pPr>
        <w:autoSpaceDE w:val="0"/>
        <w:autoSpaceDN w:val="0"/>
        <w:adjustRightInd w:val="0"/>
        <w:spacing w:after="0"/>
        <w:jc w:val="both"/>
        <w:rPr>
          <w:rFonts w:asciiTheme="minorHAnsi" w:hAnsiTheme="minorHAnsi" w:cs="Calibri"/>
          <w:color w:val="000000"/>
          <w:sz w:val="24"/>
          <w:szCs w:val="24"/>
        </w:rPr>
      </w:pPr>
    </w:p>
    <w:p w:rsidR="004E780A" w:rsidRDefault="004E780A" w:rsidP="00882F11">
      <w:pPr>
        <w:autoSpaceDE w:val="0"/>
        <w:autoSpaceDN w:val="0"/>
        <w:adjustRightInd w:val="0"/>
        <w:spacing w:after="0"/>
        <w:jc w:val="both"/>
        <w:rPr>
          <w:rFonts w:asciiTheme="minorHAnsi" w:hAnsiTheme="minorHAnsi" w:cs="Calibri"/>
          <w:color w:val="000000"/>
          <w:sz w:val="24"/>
          <w:szCs w:val="24"/>
        </w:rPr>
      </w:pPr>
    </w:p>
    <w:p w:rsidR="00A116EE" w:rsidRDefault="00A116EE" w:rsidP="00882F11">
      <w:pPr>
        <w:autoSpaceDE w:val="0"/>
        <w:autoSpaceDN w:val="0"/>
        <w:adjustRightInd w:val="0"/>
        <w:spacing w:after="0"/>
        <w:jc w:val="both"/>
        <w:rPr>
          <w:rFonts w:asciiTheme="minorHAnsi" w:hAnsiTheme="minorHAnsi" w:cs="Calibri"/>
          <w:color w:val="000000"/>
          <w:sz w:val="24"/>
          <w:szCs w:val="24"/>
        </w:rPr>
      </w:pPr>
    </w:p>
    <w:tbl>
      <w:tblPr>
        <w:tblW w:w="0" w:type="auto"/>
        <w:tblLook w:val="04A0"/>
      </w:tblPr>
      <w:tblGrid>
        <w:gridCol w:w="5211"/>
        <w:gridCol w:w="3828"/>
      </w:tblGrid>
      <w:tr w:rsidR="00EF02BF" w:rsidRPr="002D6C9C" w:rsidTr="00882F11">
        <w:tc>
          <w:tcPr>
            <w:tcW w:w="5211" w:type="dxa"/>
          </w:tcPr>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lastRenderedPageBreak/>
              <w:t>ΕΛΛΗΝΙΚΗ ΔΗΜΟΚΡΑΤΙΑ</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ΝΟΜΟΣ ΑΤΤΙΚΗΣ</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ΔΗΜΟΣ ΝΕΑΣ ΣΜΥΡΝΗΣ</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ΔΙΕΥΘΥΝΣΗ ΠΕΡΙΒΑΛΛΟΝΤΟΣ</w:t>
            </w:r>
          </w:p>
          <w:p w:rsidR="00EF02BF" w:rsidRPr="002D6C9C" w:rsidRDefault="00EF02BF"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ΤΜΗΜΑ ΣΥΝΤΗΡΗΣΗΣ &amp; ΑΝΑΠΤΥΞΗΣ ΠΡΑΣΙΝΟΥ</w:t>
            </w:r>
          </w:p>
          <w:p w:rsidR="00EF02BF" w:rsidRPr="002D6C9C" w:rsidRDefault="00EF02BF" w:rsidP="00882F11">
            <w:pPr>
              <w:autoSpaceDE w:val="0"/>
              <w:autoSpaceDN w:val="0"/>
              <w:adjustRightInd w:val="0"/>
              <w:spacing w:after="0"/>
              <w:rPr>
                <w:rFonts w:asciiTheme="minorHAnsi" w:hAnsiTheme="minorHAnsi" w:cs="Calibri,Bold"/>
                <w:b/>
                <w:bCs/>
                <w:sz w:val="24"/>
                <w:szCs w:val="24"/>
              </w:rPr>
            </w:pPr>
          </w:p>
        </w:tc>
        <w:tc>
          <w:tcPr>
            <w:tcW w:w="3828" w:type="dxa"/>
          </w:tcPr>
          <w:p w:rsidR="00EF02BF" w:rsidRPr="002D6C9C" w:rsidRDefault="00EF02BF"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ΕΡΓΑΣΙΑ: </w:t>
            </w:r>
            <w:r w:rsidRPr="002D6C9C">
              <w:rPr>
                <w:rFonts w:asciiTheme="minorHAnsi" w:hAnsiTheme="minorHAnsi" w:cs="Calibri"/>
                <w:sz w:val="24"/>
                <w:szCs w:val="24"/>
              </w:rPr>
              <w:t>Εξυγίανση  Πεύκων</w:t>
            </w:r>
          </w:p>
          <w:p w:rsidR="00EF02BF" w:rsidRPr="002D6C9C" w:rsidRDefault="00EF02BF" w:rsidP="00882F11">
            <w:pPr>
              <w:autoSpaceDE w:val="0"/>
              <w:autoSpaceDN w:val="0"/>
              <w:adjustRightInd w:val="0"/>
              <w:spacing w:after="0"/>
              <w:ind w:right="-391"/>
              <w:rPr>
                <w:rFonts w:asciiTheme="minorHAnsi" w:hAnsiTheme="minorHAnsi" w:cs="Calibri"/>
                <w:sz w:val="24"/>
                <w:szCs w:val="24"/>
              </w:rPr>
            </w:pPr>
          </w:p>
          <w:p w:rsidR="00EF02BF" w:rsidRPr="002D6C9C" w:rsidRDefault="00EF02BF" w:rsidP="00882F11">
            <w:pPr>
              <w:autoSpaceDE w:val="0"/>
              <w:autoSpaceDN w:val="0"/>
              <w:adjustRightInd w:val="0"/>
              <w:spacing w:after="0"/>
              <w:ind w:right="-391"/>
              <w:rPr>
                <w:rFonts w:asciiTheme="minorHAnsi" w:hAnsiTheme="minorHAnsi" w:cs="Calibri"/>
                <w:sz w:val="24"/>
                <w:szCs w:val="24"/>
              </w:rPr>
            </w:pPr>
            <w:r w:rsidRPr="002D6C9C">
              <w:rPr>
                <w:rFonts w:asciiTheme="minorHAnsi" w:hAnsiTheme="minorHAnsi" w:cs="Calibri,Bold"/>
                <w:b/>
                <w:bCs/>
                <w:sz w:val="24"/>
                <w:szCs w:val="24"/>
              </w:rPr>
              <w:t xml:space="preserve">ΠΡΟΫΠ.: </w:t>
            </w:r>
            <w:r w:rsidRPr="002D6C9C">
              <w:rPr>
                <w:rFonts w:asciiTheme="minorHAnsi" w:hAnsiTheme="minorHAnsi" w:cs="Calibri"/>
                <w:sz w:val="24"/>
                <w:szCs w:val="24"/>
              </w:rPr>
              <w:t>50.000,00 € (με ΦΠΑ)</w:t>
            </w:r>
          </w:p>
          <w:p w:rsidR="00EF02BF" w:rsidRPr="002D6C9C" w:rsidRDefault="00EF02BF" w:rsidP="00882F11">
            <w:pPr>
              <w:autoSpaceDE w:val="0"/>
              <w:autoSpaceDN w:val="0"/>
              <w:adjustRightInd w:val="0"/>
              <w:spacing w:after="0"/>
              <w:rPr>
                <w:rFonts w:asciiTheme="minorHAnsi" w:hAnsiTheme="minorHAnsi" w:cs="Calibri,Bold"/>
                <w:b/>
                <w:bCs/>
                <w:sz w:val="24"/>
                <w:szCs w:val="24"/>
                <w:lang w:val="en-US"/>
              </w:rPr>
            </w:pPr>
            <w:r w:rsidRPr="002D6C9C">
              <w:rPr>
                <w:rFonts w:asciiTheme="minorHAnsi" w:hAnsiTheme="minorHAnsi" w:cs="Calibri,Bold"/>
                <w:b/>
                <w:bCs/>
                <w:sz w:val="24"/>
                <w:szCs w:val="24"/>
              </w:rPr>
              <w:t xml:space="preserve">ΑΜ : </w:t>
            </w:r>
            <w:r w:rsidRPr="002D6C9C">
              <w:rPr>
                <w:rFonts w:asciiTheme="minorHAnsi" w:hAnsiTheme="minorHAnsi" w:cs="Calibri"/>
                <w:sz w:val="24"/>
                <w:szCs w:val="24"/>
              </w:rPr>
              <w:t xml:space="preserve">    /201</w:t>
            </w:r>
            <w:r w:rsidRPr="002D6C9C">
              <w:rPr>
                <w:rFonts w:asciiTheme="minorHAnsi" w:hAnsiTheme="minorHAnsi" w:cs="Calibri"/>
                <w:sz w:val="24"/>
                <w:szCs w:val="24"/>
                <w:lang w:val="en-US"/>
              </w:rPr>
              <w:t>7</w:t>
            </w:r>
          </w:p>
        </w:tc>
      </w:tr>
    </w:tbl>
    <w:p w:rsidR="00C43807" w:rsidRPr="002D6C9C" w:rsidRDefault="00BB7697" w:rsidP="00D631EF">
      <w:pPr>
        <w:autoSpaceDE w:val="0"/>
        <w:autoSpaceDN w:val="0"/>
        <w:adjustRightInd w:val="0"/>
        <w:spacing w:after="0"/>
        <w:ind w:left="1440" w:firstLine="720"/>
        <w:rPr>
          <w:rFonts w:asciiTheme="minorHAnsi" w:hAnsiTheme="minorHAnsi" w:cs="Arial"/>
          <w:b/>
          <w:bCs/>
          <w:sz w:val="24"/>
          <w:szCs w:val="24"/>
        </w:rPr>
      </w:pPr>
      <w:r w:rsidRPr="002D6C9C">
        <w:rPr>
          <w:rFonts w:asciiTheme="minorHAnsi" w:hAnsiTheme="minorHAnsi" w:cs="Arial"/>
          <w:b/>
          <w:bCs/>
          <w:sz w:val="24"/>
          <w:szCs w:val="24"/>
        </w:rPr>
        <w:t xml:space="preserve">        </w:t>
      </w:r>
      <w:r w:rsidR="00882F11">
        <w:rPr>
          <w:rFonts w:asciiTheme="minorHAnsi" w:hAnsiTheme="minorHAnsi" w:cs="Arial"/>
          <w:b/>
          <w:bCs/>
          <w:sz w:val="24"/>
          <w:szCs w:val="24"/>
        </w:rPr>
        <w:t xml:space="preserve">ΕΝΔΕΙΚΤΙΚΟΣ </w:t>
      </w:r>
      <w:r w:rsidRPr="002D6C9C">
        <w:rPr>
          <w:rFonts w:asciiTheme="minorHAnsi" w:hAnsiTheme="minorHAnsi" w:cs="Arial"/>
          <w:b/>
          <w:bCs/>
          <w:sz w:val="24"/>
          <w:szCs w:val="24"/>
        </w:rPr>
        <w:t xml:space="preserve">  </w:t>
      </w:r>
      <w:r w:rsidR="00C43807" w:rsidRPr="002D6C9C">
        <w:rPr>
          <w:rFonts w:asciiTheme="minorHAnsi" w:hAnsiTheme="minorHAnsi" w:cs="Arial"/>
          <w:b/>
          <w:bCs/>
          <w:sz w:val="24"/>
          <w:szCs w:val="24"/>
        </w:rPr>
        <w:t>ΠΡΟΫΠΟΛΟΓΙΣΜΟΣ</w:t>
      </w:r>
    </w:p>
    <w:p w:rsidR="00C43807" w:rsidRPr="002D6C9C" w:rsidRDefault="00C43807" w:rsidP="00882F11">
      <w:pPr>
        <w:autoSpaceDE w:val="0"/>
        <w:autoSpaceDN w:val="0"/>
        <w:adjustRightInd w:val="0"/>
        <w:spacing w:after="0"/>
        <w:ind w:left="1440" w:firstLine="720"/>
        <w:rPr>
          <w:rFonts w:asciiTheme="minorHAnsi" w:hAnsiTheme="minorHAnsi"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405"/>
        <w:gridCol w:w="1703"/>
        <w:gridCol w:w="703"/>
        <w:gridCol w:w="1247"/>
        <w:gridCol w:w="1227"/>
        <w:gridCol w:w="1698"/>
        <w:gridCol w:w="1244"/>
      </w:tblGrid>
      <w:tr w:rsidR="006B2C43" w:rsidRPr="002D6C9C" w:rsidTr="0078249C">
        <w:tc>
          <w:tcPr>
            <w:tcW w:w="627" w:type="dxa"/>
          </w:tcPr>
          <w:p w:rsidR="006B2C43" w:rsidRPr="0078249C" w:rsidRDefault="006B2C43" w:rsidP="00A40AE6">
            <w:pPr>
              <w:autoSpaceDE w:val="0"/>
              <w:autoSpaceDN w:val="0"/>
              <w:adjustRightInd w:val="0"/>
              <w:spacing w:before="120" w:after="0" w:line="240" w:lineRule="auto"/>
              <w:rPr>
                <w:rFonts w:asciiTheme="minorHAnsi" w:hAnsiTheme="minorHAnsi" w:cs="Calibri,Bold"/>
                <w:b/>
                <w:bCs/>
              </w:rPr>
            </w:pPr>
            <w:r w:rsidRPr="0078249C">
              <w:rPr>
                <w:rFonts w:asciiTheme="minorHAnsi" w:hAnsiTheme="minorHAnsi" w:cs="Calibri,Bold"/>
                <w:b/>
                <w:bCs/>
              </w:rPr>
              <w:t>Α/Α</w:t>
            </w:r>
          </w:p>
        </w:tc>
        <w:tc>
          <w:tcPr>
            <w:tcW w:w="1405" w:type="dxa"/>
          </w:tcPr>
          <w:p w:rsidR="006B2C43" w:rsidRPr="0078249C" w:rsidRDefault="006B2C43" w:rsidP="006B2C43">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lang w:val="en-US"/>
              </w:rPr>
              <w:t xml:space="preserve">CPV </w:t>
            </w:r>
          </w:p>
        </w:tc>
        <w:tc>
          <w:tcPr>
            <w:tcW w:w="1703" w:type="dxa"/>
          </w:tcPr>
          <w:p w:rsidR="006B2C43" w:rsidRPr="0078249C" w:rsidRDefault="006B2C43" w:rsidP="00B35E69">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rPr>
              <w:t>Είδος Εργασίας</w:t>
            </w:r>
          </w:p>
          <w:p w:rsidR="006B2C43" w:rsidRPr="0078249C" w:rsidRDefault="006B2C43" w:rsidP="00B35E69">
            <w:pPr>
              <w:autoSpaceDE w:val="0"/>
              <w:autoSpaceDN w:val="0"/>
              <w:adjustRightInd w:val="0"/>
              <w:spacing w:before="120" w:after="0" w:line="240" w:lineRule="auto"/>
              <w:jc w:val="center"/>
              <w:rPr>
                <w:rFonts w:asciiTheme="minorHAnsi" w:hAnsiTheme="minorHAnsi" w:cs="Calibri,Bold"/>
                <w:b/>
                <w:bCs/>
                <w:lang w:val="en-US"/>
              </w:rPr>
            </w:pPr>
          </w:p>
        </w:tc>
        <w:tc>
          <w:tcPr>
            <w:tcW w:w="703"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rPr>
              <w:t>Α.Τ.</w:t>
            </w:r>
          </w:p>
        </w:tc>
        <w:tc>
          <w:tcPr>
            <w:tcW w:w="124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rPr>
              <w:t>Μονάδα Μέτρησης</w:t>
            </w:r>
          </w:p>
        </w:tc>
        <w:tc>
          <w:tcPr>
            <w:tcW w:w="122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
                <w:bCs/>
                <w:lang w:val="en-US"/>
              </w:rPr>
            </w:pPr>
            <w:r w:rsidRPr="0078249C">
              <w:rPr>
                <w:rFonts w:asciiTheme="minorHAnsi" w:hAnsiTheme="minorHAnsi" w:cs="Calibri,Bold"/>
                <w:b/>
                <w:bCs/>
              </w:rPr>
              <w:t>Ποσότητα</w:t>
            </w:r>
          </w:p>
        </w:tc>
        <w:tc>
          <w:tcPr>
            <w:tcW w:w="1698"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rPr>
              <w:t xml:space="preserve">Τιμή Μονάδος </w:t>
            </w:r>
          </w:p>
          <w:p w:rsidR="006B2C43" w:rsidRPr="0078249C" w:rsidRDefault="006B2C43" w:rsidP="00A40AE6">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rPr>
              <w:t>(Ευρώ)</w:t>
            </w:r>
          </w:p>
        </w:tc>
        <w:tc>
          <w:tcPr>
            <w:tcW w:w="1244"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
                <w:bCs/>
              </w:rPr>
            </w:pPr>
            <w:r w:rsidRPr="0078249C">
              <w:rPr>
                <w:rFonts w:asciiTheme="minorHAnsi" w:hAnsiTheme="minorHAnsi" w:cs="Calibri,Bold"/>
                <w:b/>
                <w:bCs/>
              </w:rPr>
              <w:t>Δαπάνη</w:t>
            </w:r>
          </w:p>
        </w:tc>
      </w:tr>
      <w:tr w:rsidR="006B2C43" w:rsidRPr="002D6C9C" w:rsidTr="0078249C">
        <w:tc>
          <w:tcPr>
            <w:tcW w:w="62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1</w:t>
            </w:r>
          </w:p>
        </w:tc>
        <w:tc>
          <w:tcPr>
            <w:tcW w:w="1405"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lang w:val="en-US"/>
              </w:rPr>
              <w:t>90922000-6</w:t>
            </w:r>
          </w:p>
        </w:tc>
        <w:tc>
          <w:tcPr>
            <w:tcW w:w="1703" w:type="dxa"/>
          </w:tcPr>
          <w:p w:rsidR="006B2C43" w:rsidRPr="0078249C" w:rsidRDefault="006B2C43" w:rsidP="0078249C">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 xml:space="preserve">Καταπολέμηση </w:t>
            </w:r>
            <w:proofErr w:type="spellStart"/>
            <w:r w:rsidRPr="0078249C">
              <w:rPr>
                <w:rFonts w:asciiTheme="minorHAnsi" w:hAnsiTheme="minorHAnsi" w:cs="Calibri,Bold"/>
                <w:bCs/>
              </w:rPr>
              <w:t>πιτυοκάμπης</w:t>
            </w:r>
            <w:proofErr w:type="spellEnd"/>
            <w:r w:rsidRPr="0078249C">
              <w:rPr>
                <w:rFonts w:asciiTheme="minorHAnsi" w:hAnsiTheme="minorHAnsi" w:cs="Calibri,Bold"/>
                <w:bCs/>
              </w:rPr>
              <w:t xml:space="preserve"> των πεύκων</w:t>
            </w:r>
          </w:p>
        </w:tc>
        <w:tc>
          <w:tcPr>
            <w:tcW w:w="703"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1</w:t>
            </w:r>
          </w:p>
        </w:tc>
        <w:tc>
          <w:tcPr>
            <w:tcW w:w="124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δένδρο</w:t>
            </w:r>
          </w:p>
        </w:tc>
        <w:tc>
          <w:tcPr>
            <w:tcW w:w="122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3.578</w:t>
            </w:r>
          </w:p>
        </w:tc>
        <w:tc>
          <w:tcPr>
            <w:tcW w:w="1698" w:type="dxa"/>
          </w:tcPr>
          <w:p w:rsidR="006B2C43" w:rsidRDefault="006B2C43" w:rsidP="00A40AE6">
            <w:pPr>
              <w:autoSpaceDE w:val="0"/>
              <w:autoSpaceDN w:val="0"/>
              <w:adjustRightInd w:val="0"/>
              <w:spacing w:before="120" w:after="0" w:line="240" w:lineRule="auto"/>
              <w:jc w:val="center"/>
              <w:rPr>
                <w:rFonts w:asciiTheme="minorHAnsi" w:hAnsiTheme="minorHAnsi" w:cs="Calibri,Bold"/>
                <w:bCs/>
                <w:lang w:val="en-US"/>
              </w:rPr>
            </w:pPr>
            <w:r w:rsidRPr="0078249C">
              <w:rPr>
                <w:rFonts w:asciiTheme="minorHAnsi" w:hAnsiTheme="minorHAnsi" w:cs="Calibri,Bold"/>
                <w:bCs/>
              </w:rPr>
              <w:t>4,5</w:t>
            </w:r>
          </w:p>
          <w:p w:rsidR="00D02066" w:rsidRPr="00D02066" w:rsidRDefault="00D02066" w:rsidP="00A40AE6">
            <w:pPr>
              <w:autoSpaceDE w:val="0"/>
              <w:autoSpaceDN w:val="0"/>
              <w:adjustRightInd w:val="0"/>
              <w:spacing w:before="120" w:after="0" w:line="240" w:lineRule="auto"/>
              <w:jc w:val="center"/>
              <w:rPr>
                <w:rFonts w:asciiTheme="minorHAnsi" w:hAnsiTheme="minorHAnsi" w:cs="Calibri,Bold"/>
                <w:bCs/>
                <w:lang w:val="en-US"/>
              </w:rPr>
            </w:pPr>
            <w:r>
              <w:rPr>
                <w:rFonts w:asciiTheme="minorHAnsi" w:hAnsiTheme="minorHAnsi" w:cs="Calibri,Bold"/>
                <w:bCs/>
                <w:lang w:val="en-US"/>
              </w:rPr>
              <w:t>*4.14</w:t>
            </w:r>
          </w:p>
        </w:tc>
        <w:tc>
          <w:tcPr>
            <w:tcW w:w="1244"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16.101</w:t>
            </w:r>
          </w:p>
        </w:tc>
      </w:tr>
      <w:tr w:rsidR="006B2C43" w:rsidRPr="002D6C9C" w:rsidTr="0078249C">
        <w:tc>
          <w:tcPr>
            <w:tcW w:w="62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2</w:t>
            </w:r>
          </w:p>
        </w:tc>
        <w:tc>
          <w:tcPr>
            <w:tcW w:w="1405"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lang w:val="en-US"/>
              </w:rPr>
              <w:t>90922000-6</w:t>
            </w:r>
          </w:p>
        </w:tc>
        <w:tc>
          <w:tcPr>
            <w:tcW w:w="1703" w:type="dxa"/>
          </w:tcPr>
          <w:p w:rsidR="006B2C43" w:rsidRPr="0078249C" w:rsidRDefault="006B2C43" w:rsidP="0078249C">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 xml:space="preserve">Κοπή </w:t>
            </w:r>
            <w:r w:rsidR="0078249C" w:rsidRPr="0078249C">
              <w:rPr>
                <w:rFonts w:asciiTheme="minorHAnsi" w:hAnsiTheme="minorHAnsi" w:cs="Calibri,Bold"/>
                <w:bCs/>
              </w:rPr>
              <w:t>/</w:t>
            </w:r>
            <w:r w:rsidRPr="0078249C">
              <w:rPr>
                <w:rFonts w:asciiTheme="minorHAnsi" w:hAnsiTheme="minorHAnsi" w:cs="Calibri,Bold"/>
                <w:bCs/>
              </w:rPr>
              <w:t xml:space="preserve"> κάψιμο κουκουλιών από δένδρα έως 4</w:t>
            </w:r>
            <w:r w:rsidRPr="0078249C">
              <w:rPr>
                <w:rFonts w:asciiTheme="minorHAnsi" w:hAnsiTheme="minorHAnsi" w:cs="Calibri,Bold"/>
                <w:bCs/>
                <w:lang w:val="en-US"/>
              </w:rPr>
              <w:t>m</w:t>
            </w:r>
          </w:p>
        </w:tc>
        <w:tc>
          <w:tcPr>
            <w:tcW w:w="703"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2</w:t>
            </w:r>
          </w:p>
        </w:tc>
        <w:tc>
          <w:tcPr>
            <w:tcW w:w="124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δένδρο</w:t>
            </w:r>
          </w:p>
        </w:tc>
        <w:tc>
          <w:tcPr>
            <w:tcW w:w="1227"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302</w:t>
            </w:r>
          </w:p>
        </w:tc>
        <w:tc>
          <w:tcPr>
            <w:tcW w:w="1698" w:type="dxa"/>
          </w:tcPr>
          <w:p w:rsidR="006B2C43" w:rsidRDefault="006B2C43" w:rsidP="00A40AE6">
            <w:pPr>
              <w:autoSpaceDE w:val="0"/>
              <w:autoSpaceDN w:val="0"/>
              <w:adjustRightInd w:val="0"/>
              <w:spacing w:before="120" w:after="0" w:line="240" w:lineRule="auto"/>
              <w:jc w:val="center"/>
              <w:rPr>
                <w:rFonts w:asciiTheme="minorHAnsi" w:hAnsiTheme="minorHAnsi" w:cs="Calibri,Bold"/>
                <w:bCs/>
                <w:lang w:val="en-US"/>
              </w:rPr>
            </w:pPr>
            <w:r w:rsidRPr="0078249C">
              <w:rPr>
                <w:rFonts w:asciiTheme="minorHAnsi" w:hAnsiTheme="minorHAnsi" w:cs="Calibri,Bold"/>
                <w:bCs/>
              </w:rPr>
              <w:t>5,5</w:t>
            </w:r>
          </w:p>
          <w:p w:rsidR="00D02066" w:rsidRPr="00D02066" w:rsidRDefault="00D02066" w:rsidP="00A40AE6">
            <w:pPr>
              <w:autoSpaceDE w:val="0"/>
              <w:autoSpaceDN w:val="0"/>
              <w:adjustRightInd w:val="0"/>
              <w:spacing w:before="120" w:after="0" w:line="240" w:lineRule="auto"/>
              <w:jc w:val="center"/>
              <w:rPr>
                <w:rFonts w:asciiTheme="minorHAnsi" w:hAnsiTheme="minorHAnsi" w:cs="Calibri,Bold"/>
                <w:bCs/>
                <w:lang w:val="en-US"/>
              </w:rPr>
            </w:pPr>
            <w:r>
              <w:rPr>
                <w:rFonts w:asciiTheme="minorHAnsi" w:hAnsiTheme="minorHAnsi" w:cs="Calibri,Bold"/>
                <w:bCs/>
                <w:lang w:val="en-US"/>
              </w:rPr>
              <w:t>*5.06</w:t>
            </w:r>
          </w:p>
        </w:tc>
        <w:tc>
          <w:tcPr>
            <w:tcW w:w="1244" w:type="dxa"/>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1.661</w:t>
            </w:r>
          </w:p>
        </w:tc>
      </w:tr>
      <w:tr w:rsidR="006B2C43" w:rsidRPr="002D6C9C" w:rsidTr="0078249C">
        <w:tc>
          <w:tcPr>
            <w:tcW w:w="627"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3</w:t>
            </w:r>
          </w:p>
        </w:tc>
        <w:tc>
          <w:tcPr>
            <w:tcW w:w="1405"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lang w:val="en-US"/>
              </w:rPr>
              <w:t>90922000-6</w:t>
            </w:r>
          </w:p>
        </w:tc>
        <w:tc>
          <w:tcPr>
            <w:tcW w:w="1703" w:type="dxa"/>
            <w:tcBorders>
              <w:bottom w:val="single" w:sz="4" w:space="0" w:color="auto"/>
            </w:tcBorders>
          </w:tcPr>
          <w:p w:rsidR="006B2C43" w:rsidRPr="00A116EE" w:rsidRDefault="006B2C43" w:rsidP="00A116EE">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 xml:space="preserve">Κοπή </w:t>
            </w:r>
            <w:r w:rsidR="0078249C" w:rsidRPr="0078249C">
              <w:rPr>
                <w:rFonts w:asciiTheme="minorHAnsi" w:hAnsiTheme="minorHAnsi" w:cs="Calibri,Bold"/>
                <w:bCs/>
              </w:rPr>
              <w:t>/</w:t>
            </w:r>
            <w:r w:rsidRPr="0078249C">
              <w:rPr>
                <w:rFonts w:asciiTheme="minorHAnsi" w:hAnsiTheme="minorHAnsi" w:cs="Calibri,Bold"/>
                <w:bCs/>
              </w:rPr>
              <w:t xml:space="preserve"> κάψιμο κουκουλιών από δένδρα </w:t>
            </w:r>
            <w:r w:rsidR="00A116EE">
              <w:rPr>
                <w:rFonts w:asciiTheme="minorHAnsi" w:hAnsiTheme="minorHAnsi" w:cs="Calibri,Bold"/>
                <w:bCs/>
              </w:rPr>
              <w:t>άνω των</w:t>
            </w:r>
            <w:r w:rsidRPr="0078249C">
              <w:rPr>
                <w:rFonts w:asciiTheme="minorHAnsi" w:hAnsiTheme="minorHAnsi" w:cs="Calibri,Bold"/>
                <w:bCs/>
              </w:rPr>
              <w:t xml:space="preserve"> 4</w:t>
            </w:r>
            <w:r w:rsidR="00A116EE">
              <w:rPr>
                <w:rFonts w:asciiTheme="minorHAnsi" w:hAnsiTheme="minorHAnsi" w:cs="Calibri,Bold"/>
                <w:bCs/>
                <w:lang w:val="en-US"/>
              </w:rPr>
              <w:t>m</w:t>
            </w:r>
          </w:p>
        </w:tc>
        <w:tc>
          <w:tcPr>
            <w:tcW w:w="703"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3</w:t>
            </w:r>
          </w:p>
        </w:tc>
        <w:tc>
          <w:tcPr>
            <w:tcW w:w="1247"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δένδρο</w:t>
            </w:r>
          </w:p>
        </w:tc>
        <w:tc>
          <w:tcPr>
            <w:tcW w:w="1227"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255</w:t>
            </w:r>
          </w:p>
        </w:tc>
        <w:tc>
          <w:tcPr>
            <w:tcW w:w="1698" w:type="dxa"/>
            <w:tcBorders>
              <w:bottom w:val="single" w:sz="4" w:space="0" w:color="auto"/>
            </w:tcBorders>
          </w:tcPr>
          <w:p w:rsidR="006B2C43" w:rsidRDefault="006B2C43" w:rsidP="00A40AE6">
            <w:pPr>
              <w:autoSpaceDE w:val="0"/>
              <w:autoSpaceDN w:val="0"/>
              <w:adjustRightInd w:val="0"/>
              <w:spacing w:before="120" w:after="0" w:line="240" w:lineRule="auto"/>
              <w:jc w:val="center"/>
              <w:rPr>
                <w:rFonts w:asciiTheme="minorHAnsi" w:hAnsiTheme="minorHAnsi" w:cs="Calibri,Bold"/>
                <w:bCs/>
                <w:lang w:val="en-US"/>
              </w:rPr>
            </w:pPr>
            <w:r w:rsidRPr="0078249C">
              <w:rPr>
                <w:rFonts w:asciiTheme="minorHAnsi" w:hAnsiTheme="minorHAnsi" w:cs="Calibri,Bold"/>
                <w:bCs/>
              </w:rPr>
              <w:t>17</w:t>
            </w:r>
          </w:p>
          <w:p w:rsidR="00D02066" w:rsidRPr="00D02066" w:rsidRDefault="00D02066" w:rsidP="00A40AE6">
            <w:pPr>
              <w:autoSpaceDE w:val="0"/>
              <w:autoSpaceDN w:val="0"/>
              <w:adjustRightInd w:val="0"/>
              <w:spacing w:before="120" w:after="0" w:line="240" w:lineRule="auto"/>
              <w:jc w:val="center"/>
              <w:rPr>
                <w:rFonts w:asciiTheme="minorHAnsi" w:hAnsiTheme="minorHAnsi" w:cs="Calibri,Bold"/>
                <w:bCs/>
                <w:lang w:val="en-US"/>
              </w:rPr>
            </w:pPr>
            <w:r>
              <w:rPr>
                <w:rFonts w:asciiTheme="minorHAnsi" w:hAnsiTheme="minorHAnsi" w:cs="Calibri,Bold"/>
                <w:bCs/>
                <w:lang w:val="en-US"/>
              </w:rPr>
              <w:t>*15.64</w:t>
            </w:r>
          </w:p>
        </w:tc>
        <w:tc>
          <w:tcPr>
            <w:tcW w:w="1244"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4.335</w:t>
            </w:r>
          </w:p>
        </w:tc>
      </w:tr>
      <w:tr w:rsidR="006B2C43" w:rsidRPr="002D6C9C" w:rsidTr="0078249C">
        <w:tc>
          <w:tcPr>
            <w:tcW w:w="627"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4</w:t>
            </w:r>
          </w:p>
        </w:tc>
        <w:tc>
          <w:tcPr>
            <w:tcW w:w="1405"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lang w:val="en-US"/>
              </w:rPr>
              <w:t>90922000-6</w:t>
            </w:r>
          </w:p>
        </w:tc>
        <w:tc>
          <w:tcPr>
            <w:tcW w:w="1703" w:type="dxa"/>
            <w:tcBorders>
              <w:bottom w:val="single" w:sz="4" w:space="0" w:color="auto"/>
            </w:tcBorders>
          </w:tcPr>
          <w:p w:rsidR="006B2C43" w:rsidRPr="0078249C" w:rsidRDefault="006B2C43" w:rsidP="0078249C">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 xml:space="preserve">Καταπολέμηση </w:t>
            </w:r>
            <w:proofErr w:type="spellStart"/>
            <w:r w:rsidRPr="0078249C">
              <w:rPr>
                <w:rFonts w:asciiTheme="minorHAnsi" w:hAnsiTheme="minorHAnsi" w:cs="Calibri,Bold"/>
                <w:bCs/>
              </w:rPr>
              <w:t>βαμβακίασης</w:t>
            </w:r>
            <w:proofErr w:type="spellEnd"/>
            <w:r w:rsidRPr="0078249C">
              <w:rPr>
                <w:rFonts w:asciiTheme="minorHAnsi" w:hAnsiTheme="minorHAnsi" w:cs="Calibri,Bold"/>
                <w:bCs/>
              </w:rPr>
              <w:t xml:space="preserve"> των πεύκων</w:t>
            </w:r>
          </w:p>
        </w:tc>
        <w:tc>
          <w:tcPr>
            <w:tcW w:w="703"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4</w:t>
            </w:r>
          </w:p>
        </w:tc>
        <w:tc>
          <w:tcPr>
            <w:tcW w:w="1247"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δένδρο</w:t>
            </w:r>
          </w:p>
        </w:tc>
        <w:tc>
          <w:tcPr>
            <w:tcW w:w="1227"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1.458</w:t>
            </w:r>
          </w:p>
        </w:tc>
        <w:tc>
          <w:tcPr>
            <w:tcW w:w="1698" w:type="dxa"/>
            <w:tcBorders>
              <w:bottom w:val="single" w:sz="4" w:space="0" w:color="auto"/>
            </w:tcBorders>
          </w:tcPr>
          <w:p w:rsidR="006B2C43" w:rsidRDefault="006B2C43" w:rsidP="00A40AE6">
            <w:pPr>
              <w:autoSpaceDE w:val="0"/>
              <w:autoSpaceDN w:val="0"/>
              <w:adjustRightInd w:val="0"/>
              <w:spacing w:before="120" w:after="0" w:line="240" w:lineRule="auto"/>
              <w:jc w:val="center"/>
              <w:rPr>
                <w:rFonts w:asciiTheme="minorHAnsi" w:hAnsiTheme="minorHAnsi" w:cs="Calibri,Bold"/>
                <w:bCs/>
                <w:lang w:val="en-US"/>
              </w:rPr>
            </w:pPr>
            <w:r w:rsidRPr="0078249C">
              <w:rPr>
                <w:rFonts w:asciiTheme="minorHAnsi" w:hAnsiTheme="minorHAnsi" w:cs="Calibri,Bold"/>
                <w:bCs/>
              </w:rPr>
              <w:t>12,5</w:t>
            </w:r>
          </w:p>
          <w:p w:rsidR="00D02066" w:rsidRPr="00D02066" w:rsidRDefault="00D02066" w:rsidP="00A40AE6">
            <w:pPr>
              <w:autoSpaceDE w:val="0"/>
              <w:autoSpaceDN w:val="0"/>
              <w:adjustRightInd w:val="0"/>
              <w:spacing w:before="120" w:after="0" w:line="240" w:lineRule="auto"/>
              <w:jc w:val="center"/>
              <w:rPr>
                <w:rFonts w:asciiTheme="minorHAnsi" w:hAnsiTheme="minorHAnsi" w:cs="Calibri,Bold"/>
                <w:bCs/>
                <w:lang w:val="en-US"/>
              </w:rPr>
            </w:pPr>
            <w:r>
              <w:rPr>
                <w:rFonts w:asciiTheme="minorHAnsi" w:hAnsiTheme="minorHAnsi" w:cs="Calibri,Bold"/>
                <w:bCs/>
                <w:lang w:val="en-US"/>
              </w:rPr>
              <w:t>*11.50</w:t>
            </w:r>
          </w:p>
        </w:tc>
        <w:tc>
          <w:tcPr>
            <w:tcW w:w="1244" w:type="dxa"/>
            <w:tcBorders>
              <w:bottom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18.225</w:t>
            </w:r>
          </w:p>
        </w:tc>
      </w:tr>
      <w:tr w:rsidR="006B2C43" w:rsidRPr="002D6C9C" w:rsidTr="0078249C">
        <w:trPr>
          <w:trHeight w:val="481"/>
        </w:trPr>
        <w:tc>
          <w:tcPr>
            <w:tcW w:w="627" w:type="dxa"/>
            <w:tcBorders>
              <w:top w:val="single" w:sz="4" w:space="0" w:color="auto"/>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p w:rsidR="006B2C43" w:rsidRPr="0078249C" w:rsidRDefault="006B2C43" w:rsidP="00A40AE6">
            <w:pPr>
              <w:autoSpaceDE w:val="0"/>
              <w:autoSpaceDN w:val="0"/>
              <w:adjustRightInd w:val="0"/>
              <w:spacing w:before="120" w:after="0" w:line="240" w:lineRule="auto"/>
              <w:rPr>
                <w:rFonts w:asciiTheme="minorHAnsi" w:hAnsiTheme="minorHAnsi" w:cs="Calibri,Bold"/>
                <w:bCs/>
              </w:rPr>
            </w:pPr>
          </w:p>
        </w:tc>
        <w:tc>
          <w:tcPr>
            <w:tcW w:w="1405" w:type="dxa"/>
            <w:tcBorders>
              <w:top w:val="single" w:sz="4" w:space="0" w:color="auto"/>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703" w:type="dxa"/>
            <w:tcBorders>
              <w:top w:val="single" w:sz="4" w:space="0" w:color="auto"/>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703" w:type="dxa"/>
            <w:tcBorders>
              <w:top w:val="single" w:sz="4" w:space="0" w:color="auto"/>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247" w:type="dxa"/>
            <w:tcBorders>
              <w:top w:val="single" w:sz="4" w:space="0" w:color="auto"/>
              <w:left w:val="nil"/>
              <w:bottom w:val="nil"/>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2925" w:type="dxa"/>
            <w:gridSpan w:val="2"/>
            <w:tcBorders>
              <w:top w:val="single" w:sz="4" w:space="0" w:color="auto"/>
              <w:left w:val="single" w:sz="4" w:space="0" w:color="auto"/>
              <w:bottom w:val="single" w:sz="4" w:space="0" w:color="auto"/>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ΣΥΝΟΛΟ ΧΩΡΙΣ Φ.Π.Α</w:t>
            </w:r>
          </w:p>
        </w:tc>
        <w:tc>
          <w:tcPr>
            <w:tcW w:w="1244" w:type="dxa"/>
            <w:tcBorders>
              <w:top w:val="single" w:sz="4" w:space="0" w:color="auto"/>
              <w:left w:val="single" w:sz="4" w:space="0" w:color="auto"/>
              <w:bottom w:val="single" w:sz="4" w:space="0" w:color="auto"/>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40.322,00</w:t>
            </w:r>
          </w:p>
        </w:tc>
      </w:tr>
      <w:tr w:rsidR="006B2C43" w:rsidRPr="002D6C9C" w:rsidTr="0078249C">
        <w:tc>
          <w:tcPr>
            <w:tcW w:w="627"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405"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703"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703"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247" w:type="dxa"/>
            <w:tcBorders>
              <w:top w:val="nil"/>
              <w:left w:val="nil"/>
              <w:bottom w:val="nil"/>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2925" w:type="dxa"/>
            <w:gridSpan w:val="2"/>
            <w:tcBorders>
              <w:top w:val="single" w:sz="4" w:space="0" w:color="auto"/>
              <w:left w:val="single" w:sz="4" w:space="0" w:color="auto"/>
              <w:bottom w:val="single" w:sz="4" w:space="0" w:color="auto"/>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Φ.Π.Α. 24%</w:t>
            </w:r>
          </w:p>
        </w:tc>
        <w:tc>
          <w:tcPr>
            <w:tcW w:w="1244" w:type="dxa"/>
            <w:tcBorders>
              <w:top w:val="single" w:sz="4" w:space="0" w:color="auto"/>
              <w:left w:val="single" w:sz="4" w:space="0" w:color="auto"/>
              <w:bottom w:val="single" w:sz="4" w:space="0" w:color="auto"/>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9.677,28</w:t>
            </w:r>
          </w:p>
        </w:tc>
      </w:tr>
      <w:tr w:rsidR="006B2C43" w:rsidRPr="002D6C9C" w:rsidTr="0078249C">
        <w:tc>
          <w:tcPr>
            <w:tcW w:w="627"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405"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703"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703" w:type="dxa"/>
            <w:tcBorders>
              <w:top w:val="nil"/>
              <w:left w:val="nil"/>
              <w:bottom w:val="nil"/>
              <w:right w:val="nil"/>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1247" w:type="dxa"/>
            <w:tcBorders>
              <w:top w:val="nil"/>
              <w:left w:val="nil"/>
              <w:bottom w:val="nil"/>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p>
        </w:tc>
        <w:tc>
          <w:tcPr>
            <w:tcW w:w="2925" w:type="dxa"/>
            <w:gridSpan w:val="2"/>
            <w:tcBorders>
              <w:top w:val="single" w:sz="4" w:space="0" w:color="auto"/>
              <w:left w:val="single" w:sz="4" w:space="0" w:color="auto"/>
              <w:bottom w:val="single" w:sz="4" w:space="0" w:color="auto"/>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ΓΕΝΙΚΟ ΣΥΝΟΛΟ</w:t>
            </w:r>
          </w:p>
        </w:tc>
        <w:tc>
          <w:tcPr>
            <w:tcW w:w="1244" w:type="dxa"/>
            <w:tcBorders>
              <w:top w:val="single" w:sz="4" w:space="0" w:color="auto"/>
              <w:left w:val="single" w:sz="4" w:space="0" w:color="auto"/>
              <w:bottom w:val="single" w:sz="4" w:space="0" w:color="auto"/>
              <w:right w:val="single" w:sz="4" w:space="0" w:color="auto"/>
            </w:tcBorders>
          </w:tcPr>
          <w:p w:rsidR="006B2C43" w:rsidRPr="0078249C" w:rsidRDefault="006B2C43" w:rsidP="00A40AE6">
            <w:pPr>
              <w:autoSpaceDE w:val="0"/>
              <w:autoSpaceDN w:val="0"/>
              <w:adjustRightInd w:val="0"/>
              <w:spacing w:before="120" w:after="0" w:line="240" w:lineRule="auto"/>
              <w:jc w:val="center"/>
              <w:rPr>
                <w:rFonts w:asciiTheme="minorHAnsi" w:hAnsiTheme="minorHAnsi" w:cs="Calibri,Bold"/>
                <w:bCs/>
              </w:rPr>
            </w:pPr>
            <w:r w:rsidRPr="0078249C">
              <w:rPr>
                <w:rFonts w:asciiTheme="minorHAnsi" w:hAnsiTheme="minorHAnsi" w:cs="Calibri,Bold"/>
                <w:bCs/>
              </w:rPr>
              <w:t>49.999,28</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E780A" w:rsidTr="009A111F">
        <w:tc>
          <w:tcPr>
            <w:tcW w:w="9854" w:type="dxa"/>
            <w:gridSpan w:val="2"/>
          </w:tcPr>
          <w:p w:rsidR="003128A8" w:rsidRDefault="003128A8" w:rsidP="0078249C">
            <w:pPr>
              <w:pStyle w:val="Web"/>
              <w:shd w:val="clear" w:color="auto" w:fill="FFFFFF"/>
              <w:spacing w:before="0" w:beforeAutospacing="0" w:after="0" w:afterAutospacing="0" w:line="276" w:lineRule="auto"/>
              <w:ind w:firstLine="720"/>
              <w:jc w:val="both"/>
              <w:textAlignment w:val="baseline"/>
              <w:rPr>
                <w:rFonts w:asciiTheme="minorHAnsi" w:hAnsiTheme="minorHAnsi" w:cs="Arial"/>
                <w:color w:val="000000"/>
              </w:rPr>
            </w:pPr>
          </w:p>
          <w:p w:rsidR="003128A8" w:rsidRPr="003128A8" w:rsidRDefault="003128A8" w:rsidP="0078249C">
            <w:pPr>
              <w:pStyle w:val="Web"/>
              <w:shd w:val="clear" w:color="auto" w:fill="FFFFFF"/>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ΣΗΜΕΙΩΣΗ</w:t>
            </w:r>
            <w:r w:rsidRPr="003128A8">
              <w:rPr>
                <w:rFonts w:asciiTheme="minorHAnsi" w:hAnsiTheme="minorHAnsi" w:cs="Arial"/>
                <w:color w:val="000000"/>
              </w:rPr>
              <w:t>:</w:t>
            </w:r>
            <w:r>
              <w:rPr>
                <w:rFonts w:asciiTheme="minorHAnsi" w:hAnsiTheme="minorHAnsi" w:cs="Arial"/>
                <w:color w:val="000000"/>
              </w:rPr>
              <w:t xml:space="preserve"> Οι  ποσότητες των εργασιών των παραπάνω άρθρων ενδέχεται να τροποποιηθούν ανάλογα με τις ανάγκες της υπηρεσίας, κατόπιν υπηρεσιακού σημειώματος προς την Επιτροπή Παραλαβής. Οι αλλαγές δεν θα υπερβαίνουν το ποσό της συνολικής δαπάνης της σύμβασης. </w:t>
            </w:r>
          </w:p>
          <w:p w:rsidR="004E780A" w:rsidRDefault="004E780A" w:rsidP="0078249C">
            <w:pPr>
              <w:pStyle w:val="Web"/>
              <w:shd w:val="clear" w:color="auto" w:fill="FFFFFF"/>
              <w:spacing w:before="0" w:beforeAutospacing="0" w:after="0" w:afterAutospacing="0" w:line="276" w:lineRule="auto"/>
              <w:jc w:val="both"/>
              <w:textAlignment w:val="baseline"/>
              <w:rPr>
                <w:rFonts w:asciiTheme="minorHAnsi" w:hAnsiTheme="minorHAnsi" w:cs="Arial"/>
                <w:color w:val="000000"/>
              </w:rPr>
            </w:pPr>
          </w:p>
        </w:tc>
      </w:tr>
      <w:tr w:rsidR="00435A8A" w:rsidTr="009A111F">
        <w:tc>
          <w:tcPr>
            <w:tcW w:w="4927" w:type="dxa"/>
          </w:tcPr>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435A8A" w:rsidRDefault="00435A8A" w:rsidP="00525C7D">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tc>
      </w:tr>
    </w:tbl>
    <w:tbl>
      <w:tblPr>
        <w:tblW w:w="0" w:type="auto"/>
        <w:tblLook w:val="04A0"/>
      </w:tblPr>
      <w:tblGrid>
        <w:gridCol w:w="5211"/>
        <w:gridCol w:w="3828"/>
      </w:tblGrid>
      <w:tr w:rsidR="008B6F63" w:rsidRPr="002D6C9C" w:rsidTr="002D6C9C">
        <w:tc>
          <w:tcPr>
            <w:tcW w:w="5211" w:type="dxa"/>
          </w:tcPr>
          <w:p w:rsidR="008B6F63" w:rsidRPr="002D6C9C" w:rsidRDefault="008B6F6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lastRenderedPageBreak/>
              <w:t>ΕΛΛΗΝΙΚΗ ΔΗΜΟΚΡΑΤΙΑ</w:t>
            </w:r>
          </w:p>
          <w:p w:rsidR="008B6F63" w:rsidRPr="002D6C9C" w:rsidRDefault="008B6F6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ΝΟΜΟΣ ΑΤΤΙΚΗΣ</w:t>
            </w:r>
          </w:p>
          <w:p w:rsidR="008B6F63" w:rsidRPr="002D6C9C" w:rsidRDefault="008B6F6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ΔΗΜΟΣ ΝΕΑΣ ΣΜΥΡΝΗΣ</w:t>
            </w:r>
          </w:p>
          <w:p w:rsidR="008B6F63" w:rsidRPr="002D6C9C" w:rsidRDefault="008B6F6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ΔΙΕΥΘΥΝΣΗ ΠΕΡΙΒΑΛΛΟΝΤΟΣ</w:t>
            </w:r>
          </w:p>
          <w:p w:rsidR="008B6F63" w:rsidRPr="002D6C9C" w:rsidRDefault="008B6F6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ΤΜΗΜΑ ΣΥΝΤΗΡΗΣΗΣ ΚΑΙ ΑΝΑΠΤΥΞΗΣ</w:t>
            </w:r>
          </w:p>
          <w:p w:rsidR="008B6F63" w:rsidRPr="002D6C9C" w:rsidRDefault="008B6F63" w:rsidP="00882F11">
            <w:pPr>
              <w:autoSpaceDE w:val="0"/>
              <w:autoSpaceDN w:val="0"/>
              <w:adjustRightInd w:val="0"/>
              <w:spacing w:after="0"/>
              <w:rPr>
                <w:rFonts w:asciiTheme="minorHAnsi" w:hAnsiTheme="minorHAnsi" w:cs="Calibri,Bold"/>
                <w:b/>
                <w:bCs/>
                <w:sz w:val="24"/>
                <w:szCs w:val="24"/>
              </w:rPr>
            </w:pPr>
            <w:r w:rsidRPr="002D6C9C">
              <w:rPr>
                <w:rFonts w:asciiTheme="minorHAnsi" w:hAnsiTheme="minorHAnsi" w:cs="Calibri,Bold"/>
                <w:b/>
                <w:bCs/>
                <w:sz w:val="24"/>
                <w:szCs w:val="24"/>
              </w:rPr>
              <w:t>ΠΡΑΣΙΝΟΥ</w:t>
            </w:r>
          </w:p>
          <w:p w:rsidR="008B6F63" w:rsidRPr="002D6C9C" w:rsidRDefault="008B6F63" w:rsidP="00882F11">
            <w:pPr>
              <w:autoSpaceDE w:val="0"/>
              <w:autoSpaceDN w:val="0"/>
              <w:adjustRightInd w:val="0"/>
              <w:spacing w:after="0"/>
              <w:rPr>
                <w:rFonts w:asciiTheme="minorHAnsi" w:hAnsiTheme="minorHAnsi" w:cs="Calibri,Bold"/>
                <w:b/>
                <w:bCs/>
                <w:sz w:val="24"/>
                <w:szCs w:val="24"/>
                <w:lang w:val="en-US"/>
              </w:rPr>
            </w:pPr>
          </w:p>
        </w:tc>
        <w:tc>
          <w:tcPr>
            <w:tcW w:w="3828" w:type="dxa"/>
          </w:tcPr>
          <w:p w:rsidR="008B6F63" w:rsidRPr="002D6C9C" w:rsidRDefault="008B6F63" w:rsidP="00882F11">
            <w:pPr>
              <w:autoSpaceDE w:val="0"/>
              <w:autoSpaceDN w:val="0"/>
              <w:adjustRightInd w:val="0"/>
              <w:spacing w:after="0"/>
              <w:rPr>
                <w:rFonts w:asciiTheme="minorHAnsi" w:hAnsiTheme="minorHAnsi" w:cs="Calibri"/>
                <w:sz w:val="24"/>
                <w:szCs w:val="24"/>
              </w:rPr>
            </w:pPr>
            <w:r w:rsidRPr="002D6C9C">
              <w:rPr>
                <w:rFonts w:asciiTheme="minorHAnsi" w:hAnsiTheme="minorHAnsi" w:cs="Calibri,Bold"/>
                <w:b/>
                <w:bCs/>
                <w:sz w:val="24"/>
                <w:szCs w:val="24"/>
              </w:rPr>
              <w:t xml:space="preserve">ΕΡΓΑΣΙΑ: </w:t>
            </w:r>
            <w:r w:rsidRPr="002D6C9C">
              <w:rPr>
                <w:rFonts w:asciiTheme="minorHAnsi" w:hAnsiTheme="minorHAnsi" w:cs="Calibri"/>
                <w:sz w:val="24"/>
                <w:szCs w:val="24"/>
              </w:rPr>
              <w:t>Εξυγίανση  Πεύκων</w:t>
            </w:r>
          </w:p>
          <w:p w:rsidR="008B6F63" w:rsidRPr="002D6C9C" w:rsidRDefault="008B6F63" w:rsidP="00882F11">
            <w:pPr>
              <w:autoSpaceDE w:val="0"/>
              <w:autoSpaceDN w:val="0"/>
              <w:adjustRightInd w:val="0"/>
              <w:spacing w:after="0"/>
              <w:rPr>
                <w:rFonts w:asciiTheme="minorHAnsi" w:hAnsiTheme="minorHAnsi" w:cs="Calibri"/>
                <w:sz w:val="24"/>
                <w:szCs w:val="24"/>
              </w:rPr>
            </w:pPr>
          </w:p>
          <w:p w:rsidR="008B6F63" w:rsidRPr="002D6C9C" w:rsidRDefault="008B6F63" w:rsidP="00882F11">
            <w:pPr>
              <w:autoSpaceDE w:val="0"/>
              <w:autoSpaceDN w:val="0"/>
              <w:adjustRightInd w:val="0"/>
              <w:spacing w:after="0"/>
              <w:rPr>
                <w:rFonts w:asciiTheme="minorHAnsi" w:hAnsiTheme="minorHAnsi" w:cs="Calibri"/>
                <w:sz w:val="24"/>
                <w:szCs w:val="24"/>
              </w:rPr>
            </w:pPr>
            <w:r w:rsidRPr="002D6C9C">
              <w:rPr>
                <w:rFonts w:asciiTheme="minorHAnsi" w:hAnsiTheme="minorHAnsi" w:cs="Calibri,Bold"/>
                <w:b/>
                <w:bCs/>
                <w:sz w:val="24"/>
                <w:szCs w:val="24"/>
              </w:rPr>
              <w:t xml:space="preserve">ΠΡΟΫΠ.: </w:t>
            </w:r>
            <w:r w:rsidR="00884DF1" w:rsidRPr="002D6C9C">
              <w:rPr>
                <w:rFonts w:asciiTheme="minorHAnsi" w:hAnsiTheme="minorHAnsi" w:cs="Calibri"/>
                <w:sz w:val="24"/>
                <w:szCs w:val="24"/>
              </w:rPr>
              <w:t>5</w:t>
            </w:r>
            <w:r w:rsidR="002D6C9C" w:rsidRPr="002D6C9C">
              <w:rPr>
                <w:rFonts w:asciiTheme="minorHAnsi" w:hAnsiTheme="minorHAnsi" w:cs="Calibri"/>
                <w:sz w:val="24"/>
                <w:szCs w:val="24"/>
              </w:rPr>
              <w:t xml:space="preserve">0.000,00 € (με </w:t>
            </w:r>
            <w:r w:rsidRPr="002D6C9C">
              <w:rPr>
                <w:rFonts w:asciiTheme="minorHAnsi" w:hAnsiTheme="minorHAnsi" w:cs="Calibri"/>
                <w:sz w:val="24"/>
                <w:szCs w:val="24"/>
              </w:rPr>
              <w:t>ΦΠΑ)</w:t>
            </w:r>
          </w:p>
          <w:p w:rsidR="008B6F63" w:rsidRPr="002D6C9C" w:rsidRDefault="008B6F63" w:rsidP="00882F11">
            <w:pPr>
              <w:autoSpaceDE w:val="0"/>
              <w:autoSpaceDN w:val="0"/>
              <w:adjustRightInd w:val="0"/>
              <w:spacing w:after="0"/>
              <w:rPr>
                <w:rFonts w:asciiTheme="minorHAnsi" w:hAnsiTheme="minorHAnsi" w:cs="Calibri,Bold"/>
                <w:b/>
                <w:bCs/>
                <w:sz w:val="24"/>
                <w:szCs w:val="24"/>
                <w:lang w:val="en-US"/>
              </w:rPr>
            </w:pPr>
            <w:r w:rsidRPr="002D6C9C">
              <w:rPr>
                <w:rFonts w:asciiTheme="minorHAnsi" w:hAnsiTheme="minorHAnsi" w:cs="Calibri,Bold"/>
                <w:b/>
                <w:bCs/>
                <w:sz w:val="24"/>
                <w:szCs w:val="24"/>
              </w:rPr>
              <w:t xml:space="preserve">ΑΜ : </w:t>
            </w:r>
            <w:r w:rsidRPr="002D6C9C">
              <w:rPr>
                <w:rFonts w:asciiTheme="minorHAnsi" w:hAnsiTheme="minorHAnsi" w:cs="Calibri"/>
                <w:sz w:val="24"/>
                <w:szCs w:val="24"/>
              </w:rPr>
              <w:t xml:space="preserve">    /201</w:t>
            </w:r>
            <w:r w:rsidR="00884DF1" w:rsidRPr="002D6C9C">
              <w:rPr>
                <w:rFonts w:asciiTheme="minorHAnsi" w:hAnsiTheme="minorHAnsi" w:cs="Calibri"/>
                <w:sz w:val="24"/>
                <w:szCs w:val="24"/>
                <w:lang w:val="en-US"/>
              </w:rPr>
              <w:t>7</w:t>
            </w:r>
          </w:p>
        </w:tc>
      </w:tr>
    </w:tbl>
    <w:p w:rsidR="00AF4C68" w:rsidRPr="002D6C9C" w:rsidRDefault="008B6F63"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color w:val="000000"/>
          <w:sz w:val="24"/>
          <w:szCs w:val="24"/>
        </w:rPr>
        <w:tab/>
      </w:r>
      <w:r w:rsidRPr="002D6C9C">
        <w:rPr>
          <w:rFonts w:asciiTheme="minorHAnsi" w:hAnsiTheme="minorHAnsi" w:cs="Calibri"/>
          <w:color w:val="000000"/>
          <w:sz w:val="24"/>
          <w:szCs w:val="24"/>
        </w:rPr>
        <w:tab/>
      </w:r>
      <w:r w:rsidRPr="002D6C9C">
        <w:rPr>
          <w:rFonts w:asciiTheme="minorHAnsi" w:hAnsiTheme="minorHAnsi" w:cs="Calibri"/>
          <w:color w:val="000000"/>
          <w:sz w:val="24"/>
          <w:szCs w:val="24"/>
        </w:rPr>
        <w:tab/>
      </w:r>
    </w:p>
    <w:p w:rsidR="00884DF1" w:rsidRPr="002D6C9C" w:rsidRDefault="00A91771" w:rsidP="00882F11">
      <w:pPr>
        <w:tabs>
          <w:tab w:val="left" w:pos="2790"/>
        </w:tabs>
        <w:jc w:val="both"/>
        <w:rPr>
          <w:rFonts w:asciiTheme="minorHAnsi" w:hAnsiTheme="minorHAnsi" w:cs="Calibri"/>
          <w:b/>
          <w:bCs/>
          <w:sz w:val="24"/>
          <w:szCs w:val="24"/>
        </w:rPr>
      </w:pPr>
      <w:r w:rsidRPr="002D6C9C">
        <w:rPr>
          <w:rFonts w:asciiTheme="minorHAnsi" w:hAnsiTheme="minorHAnsi" w:cs="Calibri"/>
          <w:b/>
          <w:bCs/>
          <w:sz w:val="24"/>
          <w:szCs w:val="24"/>
        </w:rPr>
        <w:tab/>
      </w:r>
      <w:r w:rsidR="00884DF1" w:rsidRPr="002D6C9C">
        <w:rPr>
          <w:rFonts w:asciiTheme="minorHAnsi" w:hAnsiTheme="minorHAnsi" w:cs="Calibri"/>
          <w:b/>
          <w:bCs/>
          <w:sz w:val="24"/>
          <w:szCs w:val="24"/>
        </w:rPr>
        <w:t>ΣΥΓΓΡΑΦΗ ΥΠΟΧΡΕΩΣΕΩΝ</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b/>
          <w:bCs/>
          <w:sz w:val="24"/>
          <w:szCs w:val="24"/>
          <w:u w:val="single"/>
        </w:rPr>
        <w:t>Άρθρο 1</w:t>
      </w:r>
      <w:r w:rsidRPr="002D6C9C">
        <w:rPr>
          <w:rFonts w:asciiTheme="minorHAnsi" w:hAnsiTheme="minorHAnsi" w:cs="Calibri"/>
          <w:b/>
          <w:bCs/>
          <w:sz w:val="24"/>
          <w:szCs w:val="24"/>
          <w:u w:val="single"/>
          <w:vertAlign w:val="superscript"/>
        </w:rPr>
        <w:t>ο</w:t>
      </w:r>
      <w:r w:rsidRPr="002D6C9C">
        <w:rPr>
          <w:rFonts w:asciiTheme="minorHAnsi" w:hAnsiTheme="minorHAnsi" w:cs="Calibri"/>
          <w:b/>
          <w:bCs/>
          <w:sz w:val="24"/>
          <w:szCs w:val="24"/>
          <w:u w:val="single"/>
        </w:rPr>
        <w:t xml:space="preserve"> Αντικείμενο εργασιών.</w:t>
      </w:r>
    </w:p>
    <w:p w:rsidR="004F7F86" w:rsidRPr="002D6C9C" w:rsidRDefault="00884DF1" w:rsidP="00882F11">
      <w:pPr>
        <w:autoSpaceDE w:val="0"/>
        <w:autoSpaceDN w:val="0"/>
        <w:adjustRightInd w:val="0"/>
        <w:spacing w:after="0"/>
        <w:jc w:val="both"/>
        <w:rPr>
          <w:rFonts w:asciiTheme="minorHAnsi" w:hAnsiTheme="minorHAnsi" w:cs="Calibri"/>
          <w:color w:val="000000"/>
          <w:sz w:val="24"/>
          <w:szCs w:val="24"/>
        </w:rPr>
      </w:pPr>
      <w:r w:rsidRPr="002D6C9C">
        <w:rPr>
          <w:rFonts w:asciiTheme="minorHAnsi" w:hAnsiTheme="minorHAnsi" w:cs="Calibri"/>
          <w:sz w:val="24"/>
          <w:szCs w:val="24"/>
        </w:rPr>
        <w:tab/>
      </w:r>
      <w:r w:rsidR="004F7F86" w:rsidRPr="002D6C9C">
        <w:rPr>
          <w:rFonts w:asciiTheme="minorHAnsi" w:hAnsiTheme="minorHAnsi" w:cs="Calibri"/>
          <w:color w:val="000000"/>
          <w:sz w:val="24"/>
          <w:szCs w:val="24"/>
        </w:rPr>
        <w:t xml:space="preserve">Η παρούσα συγγραφή αφορά τις εργασίες που θα εκτελεστούν σε κοινόχρηστους χώρους του Δήμου Νέας Σμύρνης με σκοπό την προστασία των πεύκων από τους δύο πιο σοβαρούς εντομολογικούς εχθρούς τους την </w:t>
      </w:r>
      <w:proofErr w:type="spellStart"/>
      <w:r w:rsidR="004F7F86" w:rsidRPr="002D6C9C">
        <w:rPr>
          <w:rFonts w:asciiTheme="minorHAnsi" w:hAnsiTheme="minorHAnsi" w:cs="Calibri"/>
          <w:color w:val="000000"/>
          <w:sz w:val="24"/>
          <w:szCs w:val="24"/>
        </w:rPr>
        <w:t>πιτυοκάμπη</w:t>
      </w:r>
      <w:proofErr w:type="spellEnd"/>
      <w:r w:rsidR="004F7F86" w:rsidRPr="002D6C9C">
        <w:rPr>
          <w:rFonts w:asciiTheme="minorHAnsi" w:hAnsiTheme="minorHAnsi" w:cs="Calibri"/>
          <w:color w:val="000000"/>
          <w:sz w:val="24"/>
          <w:szCs w:val="24"/>
        </w:rPr>
        <w:t xml:space="preserve"> και τη </w:t>
      </w:r>
      <w:proofErr w:type="spellStart"/>
      <w:r w:rsidR="004F7F86" w:rsidRPr="002D6C9C">
        <w:rPr>
          <w:rFonts w:asciiTheme="minorHAnsi" w:hAnsiTheme="minorHAnsi" w:cs="Calibri"/>
          <w:color w:val="000000"/>
          <w:sz w:val="24"/>
          <w:szCs w:val="24"/>
        </w:rPr>
        <w:t>μαρχαλίνα</w:t>
      </w:r>
      <w:proofErr w:type="spellEnd"/>
      <w:r w:rsidR="004F7F86" w:rsidRPr="002D6C9C">
        <w:rPr>
          <w:rFonts w:asciiTheme="minorHAnsi" w:hAnsiTheme="minorHAnsi" w:cs="Calibri"/>
          <w:color w:val="000000"/>
          <w:sz w:val="24"/>
          <w:szCs w:val="24"/>
        </w:rPr>
        <w:t>.</w:t>
      </w:r>
    </w:p>
    <w:p w:rsidR="00BC14CD" w:rsidRDefault="00BC14CD" w:rsidP="00882F11">
      <w:pPr>
        <w:jc w:val="both"/>
        <w:rPr>
          <w:rFonts w:asciiTheme="minorHAnsi" w:hAnsiTheme="minorHAnsi" w:cs="Calibri"/>
          <w:b/>
          <w:bCs/>
          <w:sz w:val="24"/>
          <w:szCs w:val="24"/>
          <w:u w:val="single"/>
        </w:rPr>
      </w:pP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b/>
          <w:bCs/>
          <w:sz w:val="24"/>
          <w:szCs w:val="24"/>
          <w:u w:val="single"/>
        </w:rPr>
        <w:t>Άρθρο 2</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sz w:val="24"/>
          <w:szCs w:val="24"/>
          <w:u w:val="single"/>
        </w:rPr>
        <w:t>Ισχύουσες διατάξεις.</w:t>
      </w:r>
    </w:p>
    <w:p w:rsidR="00884DF1" w:rsidRPr="002D6C9C" w:rsidRDefault="00884DF1" w:rsidP="00882F11">
      <w:pPr>
        <w:jc w:val="both"/>
        <w:rPr>
          <w:rFonts w:asciiTheme="minorHAnsi" w:hAnsiTheme="minorHAnsi" w:cs="Calibri"/>
          <w:color w:val="000000"/>
          <w:sz w:val="24"/>
          <w:szCs w:val="24"/>
        </w:rPr>
      </w:pPr>
      <w:r w:rsidRPr="002D6C9C">
        <w:rPr>
          <w:rFonts w:asciiTheme="minorHAnsi" w:hAnsiTheme="minorHAnsi" w:cs="Calibri"/>
          <w:sz w:val="24"/>
          <w:szCs w:val="24"/>
        </w:rPr>
        <w:t>Η διενέργεια του συνοπτικού διαγωνισμού και η εκτέλεση των εργασιών διέπονται από τις διατάξεις :</w:t>
      </w:r>
      <w:r w:rsidRPr="002D6C9C">
        <w:rPr>
          <w:rFonts w:asciiTheme="minorHAnsi" w:hAnsiTheme="minorHAnsi" w:cs="Calibri"/>
          <w:sz w:val="24"/>
          <w:szCs w:val="24"/>
        </w:rPr>
        <w:tab/>
      </w:r>
    </w:p>
    <w:p w:rsidR="00884DF1" w:rsidRPr="002D6C9C" w:rsidRDefault="00884DF1" w:rsidP="00A83C9F">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3463/06 (ΦΕΚ 114 Α’) «Κώδικας Δήμων και Κοινοτήτων»</w:t>
      </w:r>
    </w:p>
    <w:p w:rsidR="00884DF1" w:rsidRPr="002D6C9C" w:rsidRDefault="00884DF1" w:rsidP="00A83C9F">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3852/10 (ΦΕΚ 87 Α’) «Νέα Αρχιτεκτονική της Αυτοδιοίκησης και της Αποκεντρωμένης Διοίκησης − Πρόγραμμα Καλλικράτης»</w:t>
      </w:r>
    </w:p>
    <w:p w:rsidR="00884DF1" w:rsidRPr="002D6C9C" w:rsidRDefault="00884DF1" w:rsidP="00A83C9F">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2690/99 «Κύρωση του κώδικα διοικητικής διαδικασίας και άλλες διατάξεις»</w:t>
      </w:r>
    </w:p>
    <w:p w:rsidR="00884DF1" w:rsidRPr="002D6C9C" w:rsidRDefault="00884DF1" w:rsidP="00A83C9F">
      <w:pPr>
        <w:pStyle w:val="aa"/>
        <w:numPr>
          <w:ilvl w:val="0"/>
          <w:numId w:val="7"/>
        </w:numPr>
        <w:jc w:val="both"/>
        <w:rPr>
          <w:rFonts w:asciiTheme="minorHAnsi" w:hAnsiTheme="minorHAnsi" w:cs="Calibri"/>
          <w:color w:val="000000"/>
        </w:rPr>
      </w:pPr>
      <w:r w:rsidRPr="002D6C9C">
        <w:rPr>
          <w:rFonts w:asciiTheme="minorHAnsi" w:hAnsiTheme="minorHAnsi" w:cs="Calibri"/>
          <w:color w:val="000000"/>
        </w:rPr>
        <w:t>Το Ν. 3548/07 (ΦΕΚ 68 Α’) «Καταχώρηση δημοσιεύσεων των φορέων του Δημοσίου στο νομαρχιακό και τοπικό Τύπο και άλλες διατάξεις»</w:t>
      </w:r>
    </w:p>
    <w:p w:rsidR="00884DF1" w:rsidRPr="002D6C9C" w:rsidRDefault="00884DF1" w:rsidP="00A83C9F">
      <w:pPr>
        <w:numPr>
          <w:ilvl w:val="0"/>
          <w:numId w:val="7"/>
        </w:numPr>
        <w:suppressAutoHyphens/>
        <w:spacing w:after="0" w:line="240" w:lineRule="auto"/>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Το Ν. 3861/2010 (Φ.Ε.Κ. 112/Α΄) «Ενίσχυση της διαφάνειας με την υποχρεωτική ανάρτηση νόμων και πράξεων των κυβερνητικών, διοικητικών και </w:t>
      </w:r>
      <w:proofErr w:type="spellStart"/>
      <w:r w:rsidRPr="002D6C9C">
        <w:rPr>
          <w:rFonts w:asciiTheme="minorHAnsi" w:hAnsiTheme="minorHAnsi" w:cs="Calibri"/>
          <w:color w:val="000000"/>
          <w:sz w:val="24"/>
          <w:szCs w:val="24"/>
        </w:rPr>
        <w:t>αυτοδιοικητικών</w:t>
      </w:r>
      <w:proofErr w:type="spellEnd"/>
      <w:r w:rsidRPr="002D6C9C">
        <w:rPr>
          <w:rFonts w:asciiTheme="minorHAnsi" w:hAnsiTheme="minorHAnsi" w:cs="Calibri"/>
          <w:color w:val="000000"/>
          <w:sz w:val="24"/>
          <w:szCs w:val="24"/>
        </w:rPr>
        <w:t xml:space="preserve"> οργάνων στο διαδίκτυο ”Πρόγραμμα Διαύγεια” και άλλες διατάξεις».</w:t>
      </w:r>
    </w:p>
    <w:p w:rsidR="00884DF1" w:rsidRPr="002D6C9C" w:rsidRDefault="00884DF1" w:rsidP="00A83C9F">
      <w:pPr>
        <w:numPr>
          <w:ilvl w:val="0"/>
          <w:numId w:val="8"/>
        </w:numPr>
        <w:suppressAutoHyphens/>
        <w:spacing w:after="0" w:line="240" w:lineRule="auto"/>
        <w:jc w:val="both"/>
        <w:rPr>
          <w:rFonts w:asciiTheme="minorHAnsi" w:hAnsiTheme="minorHAnsi" w:cs="Calibri"/>
          <w:color w:val="000000"/>
          <w:sz w:val="24"/>
          <w:szCs w:val="24"/>
        </w:rPr>
      </w:pPr>
      <w:r w:rsidRPr="002D6C9C">
        <w:rPr>
          <w:rFonts w:asciiTheme="minorHAnsi" w:hAnsiTheme="minorHAnsi" w:cs="Calibri"/>
          <w:color w:val="000000"/>
          <w:sz w:val="24"/>
          <w:szCs w:val="24"/>
        </w:rPr>
        <w:t>Το Ν.4412/2016 (ΦΕΚ 147/8-8-2016) Δημόσιες Συμβάσεις Έργων, Προμηθειών και Υπηρεσιών</w:t>
      </w:r>
    </w:p>
    <w:p w:rsidR="00884DF1" w:rsidRPr="002D6C9C" w:rsidRDefault="00884DF1" w:rsidP="00A83C9F">
      <w:pPr>
        <w:spacing w:line="240" w:lineRule="auto"/>
        <w:jc w:val="both"/>
        <w:rPr>
          <w:rFonts w:asciiTheme="minorHAnsi" w:hAnsiTheme="minorHAnsi" w:cs="Calibri"/>
          <w:sz w:val="24"/>
          <w:szCs w:val="24"/>
        </w:rPr>
      </w:pPr>
      <w:r w:rsidRPr="002D6C9C">
        <w:rPr>
          <w:rFonts w:asciiTheme="minorHAnsi" w:hAnsiTheme="minorHAnsi" w:cs="Calibri"/>
          <w:color w:val="000000"/>
          <w:sz w:val="24"/>
          <w:szCs w:val="24"/>
        </w:rPr>
        <w:t xml:space="preserve">              (προσαρμογή στις Οδηγίες 2014/24/ΕΕ και 2014/25/ΕΕ&gt;)</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sz w:val="24"/>
          <w:szCs w:val="24"/>
        </w:rPr>
        <w:t xml:space="preserve">Η εργασία έχει ενταχθεί στον προϋπολογισμό του Δήμου, οικονομικού έτους 2017, ανέρχεται στο συνολικό ποσό των </w:t>
      </w:r>
      <w:r w:rsidR="00490E4A" w:rsidRPr="002D6C9C">
        <w:rPr>
          <w:rFonts w:asciiTheme="minorHAnsi" w:hAnsiTheme="minorHAnsi" w:cs="Calibri"/>
          <w:sz w:val="24"/>
          <w:szCs w:val="24"/>
        </w:rPr>
        <w:t>50,000,00</w:t>
      </w:r>
      <w:r w:rsidRPr="002D6C9C">
        <w:rPr>
          <w:rFonts w:asciiTheme="minorHAnsi" w:hAnsiTheme="minorHAnsi" w:cs="Calibri"/>
          <w:sz w:val="24"/>
          <w:szCs w:val="24"/>
        </w:rPr>
        <w:t xml:space="preserve"> € με Φ.Π.Α. και </w:t>
      </w:r>
      <w:r w:rsidR="00D3226B" w:rsidRPr="002D6C9C">
        <w:rPr>
          <w:rFonts w:asciiTheme="minorHAnsi" w:hAnsiTheme="minorHAnsi" w:cs="Calibri"/>
          <w:sz w:val="24"/>
          <w:szCs w:val="24"/>
        </w:rPr>
        <w:t>θα βαρύνει τον Κ.Α.: 35.6262.0013</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b/>
          <w:sz w:val="24"/>
          <w:szCs w:val="24"/>
          <w:u w:val="single"/>
        </w:rPr>
        <w:t>Άρθρο 3</w:t>
      </w:r>
      <w:r w:rsidRPr="002D6C9C">
        <w:rPr>
          <w:rFonts w:asciiTheme="minorHAnsi" w:hAnsiTheme="minorHAnsi" w:cs="Calibri"/>
          <w:b/>
          <w:sz w:val="24"/>
          <w:szCs w:val="24"/>
          <w:u w:val="single"/>
          <w:vertAlign w:val="superscript"/>
        </w:rPr>
        <w:t>ο</w:t>
      </w:r>
      <w:r w:rsidRPr="002D6C9C">
        <w:rPr>
          <w:rFonts w:asciiTheme="minorHAnsi" w:hAnsiTheme="minorHAnsi" w:cs="Calibri"/>
          <w:b/>
          <w:sz w:val="24"/>
          <w:szCs w:val="24"/>
          <w:u w:val="single"/>
        </w:rPr>
        <w:t xml:space="preserve"> Συμβατικά στοιχεία.</w:t>
      </w:r>
    </w:p>
    <w:p w:rsidR="00884DF1" w:rsidRPr="002D6C9C" w:rsidRDefault="00884DF1" w:rsidP="00435A8A">
      <w:pPr>
        <w:spacing w:line="240" w:lineRule="auto"/>
        <w:jc w:val="both"/>
        <w:rPr>
          <w:rFonts w:asciiTheme="minorHAnsi" w:hAnsiTheme="minorHAnsi" w:cs="Calibri"/>
          <w:sz w:val="24"/>
          <w:szCs w:val="24"/>
        </w:rPr>
      </w:pPr>
      <w:r w:rsidRPr="002D6C9C">
        <w:rPr>
          <w:rFonts w:asciiTheme="minorHAnsi" w:hAnsiTheme="minorHAnsi" w:cs="Calibri"/>
          <w:sz w:val="24"/>
          <w:szCs w:val="24"/>
        </w:rPr>
        <w:tab/>
        <w:t>Συμβατικά στοιχεία κατά σειρά ισχύος είναι:</w:t>
      </w:r>
    </w:p>
    <w:p w:rsidR="00884DF1" w:rsidRPr="002D6C9C" w:rsidRDefault="00884DF1" w:rsidP="00435A8A">
      <w:pPr>
        <w:spacing w:line="240" w:lineRule="auto"/>
        <w:jc w:val="both"/>
        <w:rPr>
          <w:rFonts w:asciiTheme="minorHAnsi" w:hAnsiTheme="minorHAnsi" w:cs="Calibri"/>
          <w:sz w:val="24"/>
          <w:szCs w:val="24"/>
        </w:rPr>
      </w:pPr>
      <w:r w:rsidRPr="002D6C9C">
        <w:rPr>
          <w:rFonts w:asciiTheme="minorHAnsi" w:hAnsiTheme="minorHAnsi" w:cs="Calibri"/>
          <w:sz w:val="24"/>
          <w:szCs w:val="24"/>
        </w:rPr>
        <w:t xml:space="preserve">  </w:t>
      </w:r>
      <w:r w:rsidRPr="002D6C9C">
        <w:rPr>
          <w:rFonts w:asciiTheme="minorHAnsi" w:eastAsia="Tahoma" w:hAnsiTheme="minorHAnsi" w:cs="Calibri"/>
          <w:sz w:val="24"/>
          <w:szCs w:val="24"/>
        </w:rPr>
        <w:t>α)  Η Διακήρυξη του διαγωνισμού.</w:t>
      </w:r>
    </w:p>
    <w:p w:rsidR="00884DF1" w:rsidRPr="002D6C9C" w:rsidRDefault="00884DF1" w:rsidP="00435A8A">
      <w:pPr>
        <w:spacing w:line="240" w:lineRule="auto"/>
        <w:jc w:val="both"/>
        <w:rPr>
          <w:rFonts w:asciiTheme="minorHAnsi" w:hAnsiTheme="minorHAnsi" w:cs="Calibri"/>
          <w:sz w:val="24"/>
          <w:szCs w:val="24"/>
        </w:rPr>
      </w:pPr>
      <w:r w:rsidRPr="002D6C9C">
        <w:rPr>
          <w:rFonts w:asciiTheme="minorHAnsi" w:hAnsiTheme="minorHAnsi" w:cs="Calibri"/>
          <w:sz w:val="24"/>
          <w:szCs w:val="24"/>
        </w:rPr>
        <w:lastRenderedPageBreak/>
        <w:t xml:space="preserve">  β</w:t>
      </w:r>
      <w:r w:rsidR="00D3226B" w:rsidRPr="002D6C9C">
        <w:rPr>
          <w:rFonts w:asciiTheme="minorHAnsi" w:hAnsiTheme="minorHAnsi" w:cs="Calibri"/>
          <w:sz w:val="24"/>
          <w:szCs w:val="24"/>
        </w:rPr>
        <w:t xml:space="preserve">)  Η Τεχνική Περιγραφή Εργασιών-Τεχνικές Προδιαγραφές </w:t>
      </w:r>
      <w:r w:rsidRPr="002D6C9C">
        <w:rPr>
          <w:rFonts w:asciiTheme="minorHAnsi" w:hAnsiTheme="minorHAnsi" w:cs="Calibri"/>
          <w:sz w:val="24"/>
          <w:szCs w:val="24"/>
        </w:rPr>
        <w:t>της μελέτης</w:t>
      </w:r>
    </w:p>
    <w:p w:rsidR="00884DF1" w:rsidRPr="002D6C9C" w:rsidRDefault="00884DF1" w:rsidP="00435A8A">
      <w:pPr>
        <w:spacing w:line="240" w:lineRule="auto"/>
        <w:jc w:val="both"/>
        <w:rPr>
          <w:rFonts w:asciiTheme="minorHAnsi" w:hAnsiTheme="minorHAnsi" w:cs="Calibri"/>
          <w:sz w:val="24"/>
          <w:szCs w:val="24"/>
        </w:rPr>
      </w:pPr>
      <w:r w:rsidRPr="002D6C9C">
        <w:rPr>
          <w:rFonts w:asciiTheme="minorHAnsi" w:hAnsiTheme="minorHAnsi" w:cs="Calibri"/>
          <w:sz w:val="24"/>
          <w:szCs w:val="24"/>
        </w:rPr>
        <w:t xml:space="preserve">  γ) Η Συγγραφή Υποχρεώσεων.</w:t>
      </w:r>
    </w:p>
    <w:p w:rsidR="00884DF1" w:rsidRPr="002D6C9C" w:rsidRDefault="00D3226B" w:rsidP="00435A8A">
      <w:pPr>
        <w:spacing w:line="240" w:lineRule="auto"/>
        <w:jc w:val="both"/>
        <w:rPr>
          <w:rFonts w:asciiTheme="minorHAnsi" w:hAnsiTheme="minorHAnsi" w:cs="Calibri"/>
          <w:b/>
          <w:bCs/>
          <w:sz w:val="24"/>
          <w:szCs w:val="24"/>
        </w:rPr>
      </w:pPr>
      <w:r w:rsidRPr="002D6C9C">
        <w:rPr>
          <w:rFonts w:asciiTheme="minorHAnsi" w:hAnsiTheme="minorHAnsi" w:cs="Calibri"/>
          <w:sz w:val="24"/>
          <w:szCs w:val="24"/>
        </w:rPr>
        <w:t xml:space="preserve">  ε)  Η Ο</w:t>
      </w:r>
      <w:r w:rsidR="00884DF1" w:rsidRPr="002D6C9C">
        <w:rPr>
          <w:rFonts w:asciiTheme="minorHAnsi" w:hAnsiTheme="minorHAnsi" w:cs="Calibri"/>
          <w:sz w:val="24"/>
          <w:szCs w:val="24"/>
        </w:rPr>
        <w:t>ικονομική προσφορά.</w:t>
      </w:r>
    </w:p>
    <w:p w:rsidR="00884DF1" w:rsidRPr="002D6C9C" w:rsidRDefault="00884DF1" w:rsidP="00435A8A">
      <w:pPr>
        <w:spacing w:after="0" w:line="240" w:lineRule="auto"/>
        <w:jc w:val="both"/>
        <w:rPr>
          <w:rFonts w:asciiTheme="minorHAnsi" w:hAnsiTheme="minorHAnsi" w:cs="Calibri"/>
          <w:b/>
          <w:sz w:val="24"/>
          <w:szCs w:val="24"/>
        </w:rPr>
      </w:pPr>
      <w:r w:rsidRPr="002D6C9C">
        <w:rPr>
          <w:rFonts w:asciiTheme="minorHAnsi" w:hAnsiTheme="minorHAnsi" w:cs="Calibri"/>
          <w:b/>
          <w:bCs/>
          <w:sz w:val="24"/>
          <w:szCs w:val="24"/>
        </w:rPr>
        <w:t xml:space="preserve">  </w:t>
      </w:r>
      <w:r w:rsidRPr="002D6C9C">
        <w:rPr>
          <w:rFonts w:asciiTheme="minorHAnsi" w:hAnsiTheme="minorHAnsi" w:cs="Calibri"/>
          <w:sz w:val="24"/>
          <w:szCs w:val="24"/>
        </w:rPr>
        <w:t xml:space="preserve">στ) </w:t>
      </w:r>
      <w:r w:rsidRPr="002D6C9C">
        <w:rPr>
          <w:rFonts w:asciiTheme="minorHAnsi" w:hAnsiTheme="minorHAnsi" w:cs="Calibri"/>
          <w:color w:val="000000"/>
          <w:sz w:val="24"/>
          <w:szCs w:val="24"/>
        </w:rPr>
        <w:t>Ο Ενδεικτικός Προϋπολογισμός.</w:t>
      </w:r>
    </w:p>
    <w:p w:rsidR="00884DF1" w:rsidRPr="002D6C9C" w:rsidRDefault="00884DF1" w:rsidP="00435A8A">
      <w:pPr>
        <w:spacing w:line="240" w:lineRule="auto"/>
        <w:jc w:val="both"/>
        <w:rPr>
          <w:rFonts w:asciiTheme="minorHAnsi" w:hAnsiTheme="minorHAnsi" w:cs="Calibri"/>
          <w:b/>
          <w:sz w:val="24"/>
          <w:szCs w:val="24"/>
        </w:rPr>
      </w:pP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b/>
          <w:sz w:val="24"/>
          <w:szCs w:val="24"/>
          <w:u w:val="single"/>
        </w:rPr>
        <w:t>Άρθρο 4</w:t>
      </w:r>
      <w:r w:rsidRPr="002D6C9C">
        <w:rPr>
          <w:rFonts w:asciiTheme="minorHAnsi" w:hAnsiTheme="minorHAnsi" w:cs="Calibri"/>
          <w:b/>
          <w:sz w:val="24"/>
          <w:szCs w:val="24"/>
          <w:u w:val="single"/>
          <w:vertAlign w:val="superscript"/>
        </w:rPr>
        <w:t>ο</w:t>
      </w:r>
      <w:r w:rsidRPr="002D6C9C">
        <w:rPr>
          <w:rFonts w:asciiTheme="minorHAnsi" w:hAnsiTheme="minorHAnsi" w:cs="Calibri"/>
          <w:b/>
          <w:sz w:val="24"/>
          <w:szCs w:val="24"/>
          <w:u w:val="single"/>
        </w:rPr>
        <w:t xml:space="preserve"> Τρόπος εκτέλεσης των εργασιών.</w:t>
      </w:r>
    </w:p>
    <w:p w:rsidR="00884DF1" w:rsidRPr="00C21E35" w:rsidRDefault="00884DF1" w:rsidP="00882F11">
      <w:pPr>
        <w:jc w:val="both"/>
        <w:rPr>
          <w:rFonts w:asciiTheme="minorHAnsi" w:hAnsiTheme="minorHAnsi" w:cs="Calibri"/>
          <w:sz w:val="24"/>
          <w:szCs w:val="24"/>
          <w:u w:val="single"/>
        </w:rPr>
      </w:pPr>
      <w:r w:rsidRPr="002D6C9C">
        <w:rPr>
          <w:rFonts w:asciiTheme="minorHAnsi" w:hAnsiTheme="minorHAnsi" w:cs="Calibri"/>
          <w:sz w:val="24"/>
          <w:szCs w:val="24"/>
        </w:rPr>
        <w:tab/>
      </w:r>
      <w:r w:rsidRPr="00C21E35">
        <w:rPr>
          <w:rFonts w:asciiTheme="minorHAnsi" w:hAnsiTheme="minorHAnsi" w:cs="Calibri"/>
          <w:sz w:val="24"/>
          <w:szCs w:val="24"/>
        </w:rPr>
        <w:t xml:space="preserve">Η εκτέλεση των εργασιών θα πραγματοποιηθεί με συνοπτικό διαγωνισμό </w:t>
      </w:r>
      <w:r w:rsidRPr="00C21E35">
        <w:rPr>
          <w:rFonts w:asciiTheme="minorHAnsi" w:hAnsiTheme="minorHAnsi" w:cs="Calibri"/>
          <w:bCs/>
          <w:sz w:val="24"/>
          <w:szCs w:val="24"/>
        </w:rPr>
        <w:t>και με κριτήριο κατακύρωσης την πλέον συμφέρουσα από οικονομικής άποψης προσφορά αποκλειστικά βάσει τιμής (χαμηλότερη τιμή)</w:t>
      </w:r>
      <w:r w:rsidRPr="00C21E35">
        <w:rPr>
          <w:rFonts w:asciiTheme="minorHAnsi" w:hAnsiTheme="minorHAnsi" w:cs="Calibri"/>
          <w:bCs/>
          <w:color w:val="FF0000"/>
          <w:sz w:val="24"/>
          <w:szCs w:val="24"/>
        </w:rPr>
        <w:t xml:space="preserve"> </w:t>
      </w:r>
      <w:r w:rsidRPr="00C21E35">
        <w:rPr>
          <w:rFonts w:asciiTheme="minorHAnsi" w:hAnsiTheme="minorHAnsi" w:cs="Calibri"/>
          <w:sz w:val="24"/>
          <w:szCs w:val="24"/>
        </w:rPr>
        <w:t xml:space="preserve">του Ενδεικτικού Προϋπολογισμού της </w:t>
      </w:r>
      <w:r w:rsidR="00B22E70" w:rsidRPr="00C21E35">
        <w:rPr>
          <w:rFonts w:asciiTheme="minorHAnsi" w:hAnsiTheme="minorHAnsi" w:cs="Calibri"/>
          <w:sz w:val="24"/>
          <w:szCs w:val="24"/>
        </w:rPr>
        <w:t xml:space="preserve">    </w:t>
      </w:r>
      <w:r w:rsidRPr="00C21E35">
        <w:rPr>
          <w:rFonts w:asciiTheme="minorHAnsi" w:hAnsiTheme="minorHAnsi" w:cs="Calibri"/>
          <w:sz w:val="24"/>
          <w:szCs w:val="24"/>
        </w:rPr>
        <w:t>/</w:t>
      </w:r>
      <w:r w:rsidRPr="00C21E35">
        <w:rPr>
          <w:rFonts w:asciiTheme="minorHAnsi" w:hAnsiTheme="minorHAnsi" w:cs="Calibri"/>
          <w:color w:val="000000" w:themeColor="text1"/>
          <w:sz w:val="24"/>
          <w:szCs w:val="24"/>
        </w:rPr>
        <w:t>2017</w:t>
      </w:r>
      <w:r w:rsidRPr="00C21E35">
        <w:rPr>
          <w:rFonts w:asciiTheme="minorHAnsi" w:hAnsiTheme="minorHAnsi" w:cs="Calibri"/>
          <w:sz w:val="24"/>
          <w:szCs w:val="24"/>
        </w:rPr>
        <w:t xml:space="preserve"> μελέτης και με τους όρους που θα καθοριστούν από την Οικονομική Επιτροπή, σύμφωνα με τις διατάξεις του Ν.4412/2016 (ΦΕΚ 147/Α' /8-8-2016 ) “ Δημόσιες Συμβάσεις Έργων, Προμηθειών και Υπηρεσιών ( προσαρμογή στις οδηγίες 2014/24/ΕΕ και 2014 /25/ΕΕ ).</w:t>
      </w:r>
    </w:p>
    <w:p w:rsidR="00884DF1" w:rsidRPr="002D6C9C" w:rsidRDefault="00884DF1" w:rsidP="00882F11">
      <w:pPr>
        <w:spacing w:after="0"/>
        <w:jc w:val="both"/>
        <w:rPr>
          <w:rFonts w:asciiTheme="minorHAnsi" w:hAnsiTheme="minorHAnsi" w:cs="Calibri"/>
          <w:sz w:val="24"/>
          <w:szCs w:val="24"/>
        </w:rPr>
      </w:pPr>
      <w:r w:rsidRPr="002D6C9C">
        <w:rPr>
          <w:rFonts w:asciiTheme="minorHAnsi" w:hAnsiTheme="minorHAnsi" w:cs="Calibri"/>
          <w:b/>
          <w:sz w:val="24"/>
          <w:szCs w:val="24"/>
          <w:u w:val="single"/>
        </w:rPr>
        <w:t>Άρθρο 5</w:t>
      </w:r>
      <w:r w:rsidRPr="002D6C9C">
        <w:rPr>
          <w:rFonts w:asciiTheme="minorHAnsi" w:hAnsiTheme="minorHAnsi" w:cs="Calibri"/>
          <w:b/>
          <w:sz w:val="24"/>
          <w:szCs w:val="24"/>
          <w:u w:val="single"/>
          <w:vertAlign w:val="superscript"/>
        </w:rPr>
        <w:t>ο</w:t>
      </w:r>
      <w:r w:rsidRPr="002D6C9C">
        <w:rPr>
          <w:rFonts w:asciiTheme="minorHAnsi" w:hAnsiTheme="minorHAnsi" w:cs="Calibri"/>
          <w:b/>
          <w:sz w:val="24"/>
          <w:szCs w:val="24"/>
          <w:u w:val="single"/>
        </w:rPr>
        <w:t xml:space="preserve"> Προσφορές.</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sz w:val="24"/>
          <w:szCs w:val="24"/>
        </w:rPr>
        <w:tab/>
        <w:t>Οι προσφορές των συμμετεχόντων θα πρέπει να αφορούν στο σύνολο της ζητούμενης ποσότητας εργασιών.</w:t>
      </w:r>
    </w:p>
    <w:p w:rsidR="00884DF1" w:rsidRPr="002D6C9C" w:rsidRDefault="00884DF1" w:rsidP="00882F11">
      <w:pPr>
        <w:jc w:val="both"/>
        <w:rPr>
          <w:rFonts w:asciiTheme="minorHAnsi" w:hAnsiTheme="minorHAnsi" w:cs="Calibri"/>
          <w:color w:val="000000"/>
          <w:sz w:val="24"/>
          <w:szCs w:val="24"/>
        </w:rPr>
      </w:pPr>
      <w:r w:rsidRPr="002D6C9C">
        <w:rPr>
          <w:rFonts w:asciiTheme="minorHAnsi" w:hAnsiTheme="minorHAnsi" w:cs="Calibri"/>
          <w:b/>
          <w:sz w:val="24"/>
          <w:szCs w:val="24"/>
          <w:u w:val="single"/>
        </w:rPr>
        <w:t>Άρθρο 6</w:t>
      </w:r>
      <w:r w:rsidRPr="002D6C9C">
        <w:rPr>
          <w:rFonts w:asciiTheme="minorHAnsi" w:hAnsiTheme="minorHAnsi" w:cs="Calibri"/>
          <w:b/>
          <w:sz w:val="24"/>
          <w:szCs w:val="24"/>
          <w:u w:val="single"/>
          <w:vertAlign w:val="superscript"/>
        </w:rPr>
        <w:t>ο</w:t>
      </w:r>
      <w:r w:rsidRPr="002D6C9C">
        <w:rPr>
          <w:rFonts w:asciiTheme="minorHAnsi" w:hAnsiTheme="minorHAnsi" w:cs="Calibri"/>
          <w:b/>
          <w:sz w:val="24"/>
          <w:szCs w:val="24"/>
          <w:u w:val="single"/>
        </w:rPr>
        <w:t xml:space="preserve"> Σύμβαση.</w:t>
      </w:r>
    </w:p>
    <w:p w:rsidR="00884DF1" w:rsidRPr="002D6C9C" w:rsidRDefault="00884DF1" w:rsidP="00882F11">
      <w:pPr>
        <w:ind w:right="-1"/>
        <w:jc w:val="both"/>
        <w:rPr>
          <w:rFonts w:asciiTheme="minorHAnsi" w:hAnsiTheme="minorHAnsi" w:cs="Calibri"/>
          <w:color w:val="FF0000"/>
          <w:sz w:val="24"/>
          <w:szCs w:val="24"/>
        </w:rPr>
      </w:pPr>
      <w:r w:rsidRPr="002D6C9C">
        <w:rPr>
          <w:rFonts w:asciiTheme="minorHAnsi" w:hAnsiTheme="minorHAnsi" w:cs="Calibri"/>
          <w:color w:val="000000"/>
          <w:sz w:val="24"/>
          <w:szCs w:val="24"/>
        </w:rPr>
        <w:tab/>
        <w:t>Ο ανάδοχος της εργασίας, μετά την κοινοποίηση σ’ αυτόν της απόφασης ανάθεσης σύμφωνα με το Νόμο, υποχρεούνται να προσέλθει σε ορισμένο</w:t>
      </w:r>
      <w:r w:rsidRPr="002D6C9C">
        <w:rPr>
          <w:rFonts w:asciiTheme="minorHAnsi" w:hAnsiTheme="minorHAnsi" w:cs="Calibri"/>
          <w:sz w:val="24"/>
          <w:szCs w:val="24"/>
        </w:rPr>
        <w:t xml:space="preserve"> εντός είκοσι (20) ημερών από την ειδοποίηση του για την υπογραφή της συμβάσεως</w:t>
      </w:r>
      <w:r w:rsidR="00B22E70" w:rsidRPr="002D6C9C">
        <w:rPr>
          <w:rFonts w:asciiTheme="minorHAnsi" w:hAnsiTheme="minorHAnsi" w:cs="Calibri"/>
          <w:sz w:val="24"/>
          <w:szCs w:val="24"/>
        </w:rPr>
        <w:t xml:space="preserve"> και να καταθέσει την εγγύηση καλής εκτέλεσης όπως ορίζεται στο άρθρο 7 της παρούσης.</w:t>
      </w:r>
    </w:p>
    <w:p w:rsidR="00884DF1" w:rsidRPr="002D6C9C" w:rsidRDefault="00884DF1" w:rsidP="00882F11">
      <w:pPr>
        <w:ind w:right="-1"/>
        <w:jc w:val="both"/>
        <w:rPr>
          <w:rFonts w:asciiTheme="minorHAnsi" w:hAnsiTheme="minorHAnsi" w:cs="Calibri"/>
          <w:color w:val="000000"/>
          <w:sz w:val="24"/>
          <w:szCs w:val="24"/>
        </w:rPr>
      </w:pPr>
      <w:r w:rsidRPr="002D6C9C">
        <w:rPr>
          <w:rFonts w:asciiTheme="minorHAnsi" w:hAnsiTheme="minorHAnsi" w:cs="Calibri"/>
          <w:color w:val="000000"/>
          <w:sz w:val="24"/>
          <w:szCs w:val="24"/>
        </w:rPr>
        <w:t xml:space="preserve">Η σύμβαση συντάσσεται με βάση τους όρους της διακήρυξης και περιλαμβάνει όλα τα στοιχεία της εργασίας. </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b/>
          <w:sz w:val="24"/>
          <w:szCs w:val="24"/>
          <w:u w:val="single"/>
        </w:rPr>
        <w:t>Άρθρο 7</w:t>
      </w:r>
      <w:r w:rsidRPr="002D6C9C">
        <w:rPr>
          <w:rFonts w:asciiTheme="minorHAnsi" w:hAnsiTheme="minorHAnsi" w:cs="Calibri"/>
          <w:b/>
          <w:sz w:val="24"/>
          <w:szCs w:val="24"/>
          <w:u w:val="single"/>
          <w:vertAlign w:val="superscript"/>
        </w:rPr>
        <w:t>ο</w:t>
      </w:r>
      <w:r w:rsidRPr="002D6C9C">
        <w:rPr>
          <w:rFonts w:asciiTheme="minorHAnsi" w:hAnsiTheme="minorHAnsi" w:cs="Calibri"/>
          <w:b/>
          <w:sz w:val="24"/>
          <w:szCs w:val="24"/>
          <w:u w:val="single"/>
        </w:rPr>
        <w:t xml:space="preserve"> Εγγύηση καλής εκτέλεσης της σύμβασης.</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sz w:val="24"/>
          <w:szCs w:val="24"/>
        </w:rPr>
        <w:t xml:space="preserve">Το </w:t>
      </w:r>
      <w:r w:rsidR="00B22E70" w:rsidRPr="002D6C9C">
        <w:rPr>
          <w:rFonts w:asciiTheme="minorHAnsi" w:hAnsiTheme="minorHAnsi" w:cs="Calibri"/>
          <w:sz w:val="24"/>
          <w:szCs w:val="24"/>
        </w:rPr>
        <w:t>ποσό</w:t>
      </w:r>
      <w:r w:rsidRPr="002D6C9C">
        <w:rPr>
          <w:rFonts w:asciiTheme="minorHAnsi" w:hAnsiTheme="minorHAnsi" w:cs="Calibri"/>
          <w:sz w:val="24"/>
          <w:szCs w:val="24"/>
        </w:rPr>
        <w:t xml:space="preserve"> της εγγύησης </w:t>
      </w:r>
      <w:r w:rsidR="00B22E70" w:rsidRPr="002D6C9C">
        <w:rPr>
          <w:rFonts w:asciiTheme="minorHAnsi" w:hAnsiTheme="minorHAnsi" w:cs="Calibri"/>
          <w:sz w:val="24"/>
          <w:szCs w:val="24"/>
        </w:rPr>
        <w:t>καλής εκτέλεσης καθορίζεται σε ποσοστό 5</w:t>
      </w:r>
      <w:r w:rsidRPr="002D6C9C">
        <w:rPr>
          <w:rFonts w:asciiTheme="minorHAnsi" w:hAnsiTheme="minorHAnsi" w:cs="Calibri"/>
          <w:sz w:val="24"/>
          <w:szCs w:val="24"/>
        </w:rPr>
        <w:t>% επί της αξίας της σύμβασης εκτός ΦΠΑ. (άρθρο 72 παρ.1β του Ν.4412/16)</w:t>
      </w:r>
    </w:p>
    <w:p w:rsidR="00884DF1" w:rsidRPr="002D6C9C" w:rsidRDefault="00884DF1" w:rsidP="00882F11">
      <w:pPr>
        <w:jc w:val="both"/>
        <w:rPr>
          <w:rFonts w:asciiTheme="minorHAnsi" w:hAnsiTheme="minorHAnsi" w:cs="Calibri"/>
          <w:sz w:val="24"/>
          <w:szCs w:val="24"/>
        </w:rPr>
      </w:pPr>
      <w:r w:rsidRPr="002D6C9C">
        <w:rPr>
          <w:rFonts w:asciiTheme="minorHAnsi" w:hAnsiTheme="minorHAnsi" w:cs="Calibri"/>
          <w:sz w:val="24"/>
          <w:szCs w:val="24"/>
        </w:rPr>
        <w:t xml:space="preserve"> Η εγγύηση καλής εκτέλεσης της σύμβασης επιστρέφεται μετά την οριστική ποσοτική και ποιοτική παραλαβή των εργασιών και ύστερα από την εκκαθάριση των τυχόν απαιτήσεων από τους δύο συμβαλλόμενους.</w:t>
      </w:r>
    </w:p>
    <w:p w:rsidR="00884DF1" w:rsidRPr="002D6C9C" w:rsidRDefault="00884DF1" w:rsidP="00882F11">
      <w:pPr>
        <w:pStyle w:val="a7"/>
        <w:spacing w:after="0" w:line="276" w:lineRule="auto"/>
        <w:jc w:val="both"/>
        <w:rPr>
          <w:rFonts w:asciiTheme="minorHAnsi" w:hAnsiTheme="minorHAnsi" w:cs="Calibri"/>
        </w:rPr>
      </w:pPr>
      <w:r w:rsidRPr="002D6C9C">
        <w:rPr>
          <w:rFonts w:asciiTheme="minorHAnsi" w:hAnsiTheme="minorHAnsi" w:cs="Calibri"/>
          <w:b/>
          <w:bCs/>
          <w:u w:val="single"/>
        </w:rPr>
        <w:t>Άρθρο 8</w:t>
      </w:r>
      <w:r w:rsidRPr="002D6C9C">
        <w:rPr>
          <w:rFonts w:asciiTheme="minorHAnsi" w:hAnsiTheme="minorHAnsi" w:cs="Calibri"/>
          <w:b/>
          <w:bCs/>
          <w:u w:val="single"/>
          <w:vertAlign w:val="superscript"/>
        </w:rPr>
        <w:t>ο</w:t>
      </w:r>
      <w:r w:rsidRPr="002D6C9C">
        <w:rPr>
          <w:rFonts w:asciiTheme="minorHAnsi" w:hAnsiTheme="minorHAnsi" w:cs="Calibri"/>
          <w:b/>
          <w:bCs/>
          <w:u w:val="single"/>
        </w:rPr>
        <w:t xml:space="preserve"> </w:t>
      </w:r>
      <w:r w:rsidR="00B22E70" w:rsidRPr="002D6C9C">
        <w:rPr>
          <w:rFonts w:asciiTheme="minorHAnsi" w:hAnsiTheme="minorHAnsi" w:cs="Calibri"/>
          <w:b/>
          <w:bCs/>
          <w:u w:val="single"/>
        </w:rPr>
        <w:t>Διάρκεια σύμβασης</w:t>
      </w:r>
    </w:p>
    <w:p w:rsidR="00884DF1" w:rsidRPr="002D6C9C" w:rsidRDefault="00B22E70" w:rsidP="00882F11">
      <w:pPr>
        <w:pStyle w:val="a7"/>
        <w:spacing w:after="0" w:line="276" w:lineRule="auto"/>
        <w:jc w:val="both"/>
        <w:rPr>
          <w:rFonts w:asciiTheme="minorHAnsi" w:hAnsiTheme="minorHAnsi" w:cs="Calibri"/>
          <w:b/>
          <w:bCs/>
        </w:rPr>
      </w:pPr>
      <w:r w:rsidRPr="002D6C9C">
        <w:rPr>
          <w:rFonts w:asciiTheme="minorHAnsi" w:hAnsiTheme="minorHAnsi" w:cs="Calibri"/>
        </w:rPr>
        <w:t>Η διάρκεια της εκτέλεσης των εργασιών ορίζεται σε 12 μήνες και αρχίζει από την ημέρα υπογραφής της σύμβασης.</w:t>
      </w:r>
      <w:r w:rsidR="00884DF1" w:rsidRPr="002D6C9C">
        <w:rPr>
          <w:rFonts w:asciiTheme="minorHAnsi" w:hAnsiTheme="minorHAnsi" w:cs="Calibri"/>
          <w:bCs/>
        </w:rPr>
        <w:t xml:space="preserve"> </w:t>
      </w:r>
    </w:p>
    <w:p w:rsidR="00884DF1" w:rsidRPr="002D6C9C" w:rsidRDefault="00884DF1" w:rsidP="00882F11">
      <w:pPr>
        <w:pStyle w:val="a7"/>
        <w:spacing w:after="0" w:line="276" w:lineRule="auto"/>
        <w:jc w:val="both"/>
        <w:rPr>
          <w:rFonts w:asciiTheme="minorHAnsi" w:hAnsiTheme="minorHAnsi" w:cs="Calibri"/>
          <w:b/>
          <w:bCs/>
        </w:rPr>
      </w:pPr>
    </w:p>
    <w:p w:rsidR="00884DF1" w:rsidRPr="002D6C9C" w:rsidRDefault="00884DF1" w:rsidP="00882F11">
      <w:pPr>
        <w:spacing w:after="0"/>
        <w:jc w:val="both"/>
        <w:rPr>
          <w:rFonts w:asciiTheme="minorHAnsi" w:hAnsiTheme="minorHAnsi" w:cs="Calibri"/>
          <w:sz w:val="24"/>
          <w:szCs w:val="24"/>
        </w:rPr>
      </w:pPr>
      <w:r w:rsidRPr="002D6C9C">
        <w:rPr>
          <w:rFonts w:asciiTheme="minorHAnsi" w:hAnsiTheme="minorHAnsi" w:cs="Calibri"/>
          <w:b/>
          <w:bCs/>
          <w:sz w:val="24"/>
          <w:szCs w:val="24"/>
          <w:u w:val="single"/>
        </w:rPr>
        <w:t>Άρθρο 9</w:t>
      </w:r>
      <w:r w:rsidRPr="002D6C9C">
        <w:rPr>
          <w:rFonts w:asciiTheme="minorHAnsi" w:hAnsiTheme="minorHAnsi" w:cs="Calibri"/>
          <w:b/>
          <w:bCs/>
          <w:sz w:val="24"/>
          <w:szCs w:val="24"/>
          <w:u w:val="single"/>
          <w:vertAlign w:val="superscript"/>
        </w:rPr>
        <w:t>ο</w:t>
      </w:r>
      <w:r w:rsidRPr="002D6C9C">
        <w:rPr>
          <w:rFonts w:asciiTheme="minorHAnsi" w:hAnsiTheme="minorHAnsi" w:cs="Calibri"/>
          <w:b/>
          <w:bCs/>
          <w:sz w:val="24"/>
          <w:szCs w:val="24"/>
          <w:u w:val="single"/>
        </w:rPr>
        <w:t xml:space="preserve"> Ευθύνες και δαπάνες που βαρύνουν τον ανάδοχο.</w:t>
      </w:r>
    </w:p>
    <w:p w:rsidR="00884DF1" w:rsidRPr="002D6C9C" w:rsidRDefault="00884DF1" w:rsidP="00882F11">
      <w:pPr>
        <w:spacing w:after="0"/>
        <w:jc w:val="both"/>
        <w:rPr>
          <w:rFonts w:asciiTheme="minorHAnsi" w:hAnsiTheme="minorHAnsi" w:cs="Calibri"/>
          <w:sz w:val="24"/>
          <w:szCs w:val="24"/>
        </w:rPr>
      </w:pPr>
      <w:r w:rsidRPr="002D6C9C">
        <w:rPr>
          <w:rFonts w:asciiTheme="minorHAnsi" w:hAnsiTheme="minorHAnsi" w:cs="Calibri"/>
          <w:sz w:val="24"/>
          <w:szCs w:val="24"/>
        </w:rPr>
        <w:lastRenderedPageBreak/>
        <w:tab/>
        <w:t xml:space="preserve">Ο ανάδοχος υποχρεούται  να τηρεί τις κείμενες διατάξεις της εργατικής νομοθεσίας περί προλήψεως εργατικών ατυχημάτων και πάντα εν γένει τους ισχύοντες κανονισμούς. Για κάθε ατύχημα ή δυστύχημα στο προσωπικό του αναδόχου ή στον ίδιο που προκαλείται κατά την διάρκεια εκτέλεσης των εργασιών, βαρύνεται αποκλειστικά ο ανάδοχος. Ο ανάδοχος επίσης είναι υποχρεωμένος να λαμβάνει όλα τα ενδεικνυόμενα μέτρα προκειμένου οι εργασίες να γίνονται με τρόπο άρτιο και ασφαλή, ώστε να μην θέτει σε κίνδυνο την υγεία των κατοίκων. Ο ανάδοχος υποχρεούται να χρησιμοποιεί ασφαλισμένο προσωπικό κατά τις κείμενες διατάξεις. Επίσης, όλα τα μηχανήματα και το τροχαίο υλικό που θα χρησιμοποιηθούν θα είναι ασφαλισμένα. </w:t>
      </w:r>
    </w:p>
    <w:p w:rsidR="00884DF1" w:rsidRPr="002D6C9C" w:rsidRDefault="00884DF1" w:rsidP="00882F11">
      <w:pPr>
        <w:spacing w:after="0"/>
        <w:jc w:val="both"/>
        <w:rPr>
          <w:rFonts w:asciiTheme="minorHAnsi" w:hAnsiTheme="minorHAnsi" w:cs="Calibri"/>
          <w:sz w:val="24"/>
          <w:szCs w:val="24"/>
        </w:rPr>
      </w:pPr>
      <w:r w:rsidRPr="002D6C9C">
        <w:rPr>
          <w:rFonts w:asciiTheme="minorHAnsi" w:hAnsiTheme="minorHAnsi" w:cs="Calibri"/>
          <w:sz w:val="24"/>
          <w:szCs w:val="24"/>
        </w:rPr>
        <w:tab/>
        <w:t>Όλα τα έξοδα (προσωπικό, οχήματα, μηχανήματα) που θα χρησιμοποιηθούν για την εκτέλεση της εργασίας βαρύνουν τον Ανάδοχο όπως επίσης και κάθε είδους ζημία προς τρίτους που ήθελε να προκληθεί κατά την εκτέλεση αυτής. Γενικά κάθε δαπάνη έστω και αν δεν κατονομάζεται ρητά, αλλά είναι απαραίτητη για την πλήρη και έντεχνη εκτέλεση των εργασιών βαρύνει τον ανάδοχο.</w:t>
      </w:r>
    </w:p>
    <w:p w:rsidR="00412075" w:rsidRDefault="00412075" w:rsidP="00882F11">
      <w:pPr>
        <w:spacing w:after="0"/>
        <w:jc w:val="both"/>
        <w:rPr>
          <w:rFonts w:asciiTheme="minorHAnsi" w:hAnsiTheme="minorHAnsi" w:cs="Calibri"/>
          <w:b/>
          <w:sz w:val="24"/>
          <w:szCs w:val="24"/>
          <w:u w:val="single"/>
        </w:rPr>
      </w:pPr>
    </w:p>
    <w:p w:rsidR="00884DF1" w:rsidRDefault="00884DF1" w:rsidP="00882F11">
      <w:pPr>
        <w:spacing w:after="0"/>
        <w:jc w:val="both"/>
        <w:rPr>
          <w:rFonts w:asciiTheme="minorHAnsi" w:hAnsiTheme="minorHAnsi" w:cs="Calibri"/>
          <w:b/>
          <w:bCs/>
          <w:sz w:val="24"/>
          <w:szCs w:val="24"/>
          <w:u w:val="single"/>
        </w:rPr>
      </w:pPr>
      <w:r w:rsidRPr="002D6C9C">
        <w:rPr>
          <w:rFonts w:asciiTheme="minorHAnsi" w:hAnsiTheme="minorHAnsi" w:cs="Calibri"/>
          <w:b/>
          <w:sz w:val="24"/>
          <w:szCs w:val="24"/>
          <w:u w:val="single"/>
        </w:rPr>
        <w:t>Άρθρο 10</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bCs/>
          <w:sz w:val="24"/>
          <w:szCs w:val="24"/>
          <w:u w:val="single"/>
        </w:rPr>
        <w:t>Παραλαβή</w:t>
      </w:r>
    </w:p>
    <w:p w:rsidR="00412075" w:rsidRPr="002D6C9C" w:rsidRDefault="00412075" w:rsidP="00882F11">
      <w:pPr>
        <w:spacing w:after="0"/>
        <w:jc w:val="both"/>
        <w:rPr>
          <w:rStyle w:val="a5"/>
          <w:rFonts w:asciiTheme="minorHAnsi" w:hAnsiTheme="minorHAnsi" w:cs="Calibri"/>
          <w:sz w:val="24"/>
          <w:szCs w:val="24"/>
        </w:rPr>
      </w:pPr>
    </w:p>
    <w:p w:rsidR="00884DF1" w:rsidRPr="00412075" w:rsidRDefault="00884DF1" w:rsidP="00882F11">
      <w:pPr>
        <w:rPr>
          <w:rFonts w:asciiTheme="minorHAnsi" w:hAnsiTheme="minorHAnsi" w:cs="Calibri"/>
          <w:b/>
          <w:sz w:val="24"/>
          <w:szCs w:val="24"/>
        </w:rPr>
      </w:pPr>
      <w:r w:rsidRPr="002D6C9C">
        <w:rPr>
          <w:rFonts w:asciiTheme="minorHAnsi" w:hAnsiTheme="minorHAnsi" w:cs="Calibri"/>
          <w:sz w:val="24"/>
          <w:szCs w:val="24"/>
        </w:rPr>
        <w:t xml:space="preserve">Η παραλαβή των εργασιών γίνεται από </w:t>
      </w:r>
      <w:r w:rsidR="00A7718F" w:rsidRPr="002D6C9C">
        <w:rPr>
          <w:rFonts w:asciiTheme="minorHAnsi" w:hAnsiTheme="minorHAnsi" w:cs="Calibri"/>
          <w:sz w:val="24"/>
          <w:szCs w:val="24"/>
        </w:rPr>
        <w:t xml:space="preserve">την αρμόδια επιτροπή που έχει </w:t>
      </w:r>
      <w:r w:rsidRPr="002D6C9C">
        <w:rPr>
          <w:rFonts w:asciiTheme="minorHAnsi" w:hAnsiTheme="minorHAnsi" w:cs="Calibri"/>
          <w:sz w:val="24"/>
          <w:szCs w:val="24"/>
        </w:rPr>
        <w:t>συσταθεί μετά από απόφαση του Δημοτικού Συμβουλίου</w:t>
      </w:r>
      <w:r w:rsidRPr="00412075">
        <w:rPr>
          <w:rFonts w:asciiTheme="minorHAnsi" w:hAnsiTheme="minorHAnsi" w:cs="Calibri"/>
          <w:sz w:val="24"/>
          <w:szCs w:val="24"/>
        </w:rPr>
        <w:t>. (</w:t>
      </w:r>
      <w:hyperlink r:id="rId8" w:anchor="_blank" w:history="1">
        <w:r w:rsidRPr="00412075">
          <w:rPr>
            <w:rStyle w:val="-"/>
            <w:rFonts w:asciiTheme="minorHAnsi" w:hAnsiTheme="minorHAnsi" w:cs="Calibri"/>
            <w:color w:val="auto"/>
            <w:sz w:val="24"/>
            <w:szCs w:val="24"/>
          </w:rPr>
          <w:t>άρθρο 208 παρ.1 του Ν.4412/16</w:t>
        </w:r>
      </w:hyperlink>
      <w:r w:rsidRPr="00412075">
        <w:rPr>
          <w:rFonts w:asciiTheme="minorHAnsi" w:hAnsiTheme="minorHAnsi" w:cs="Calibri"/>
          <w:sz w:val="24"/>
          <w:szCs w:val="24"/>
        </w:rPr>
        <w:t>)</w:t>
      </w:r>
    </w:p>
    <w:p w:rsidR="00A7718F" w:rsidRPr="002D6C9C" w:rsidRDefault="00884DF1" w:rsidP="00882F11">
      <w:pPr>
        <w:jc w:val="both"/>
        <w:rPr>
          <w:rFonts w:asciiTheme="minorHAnsi" w:hAnsiTheme="minorHAnsi" w:cs="Calibri"/>
          <w:b/>
          <w:bCs/>
          <w:sz w:val="24"/>
          <w:szCs w:val="24"/>
          <w:vertAlign w:val="superscript"/>
        </w:rPr>
      </w:pPr>
      <w:r w:rsidRPr="002D6C9C">
        <w:rPr>
          <w:rFonts w:asciiTheme="minorHAnsi" w:hAnsiTheme="minorHAnsi" w:cs="Calibri"/>
          <w:b/>
          <w:sz w:val="24"/>
          <w:szCs w:val="24"/>
          <w:u w:val="single"/>
        </w:rPr>
        <w:t xml:space="preserve">Άρθρο </w:t>
      </w:r>
      <w:r w:rsidR="00A7718F" w:rsidRPr="002D6C9C">
        <w:rPr>
          <w:rFonts w:asciiTheme="minorHAnsi" w:hAnsiTheme="minorHAnsi" w:cs="Calibri"/>
          <w:b/>
          <w:sz w:val="24"/>
          <w:szCs w:val="24"/>
          <w:u w:val="single"/>
        </w:rPr>
        <w:t>11</w:t>
      </w:r>
      <w:r w:rsidR="00A7718F" w:rsidRPr="002D6C9C">
        <w:rPr>
          <w:rFonts w:asciiTheme="minorHAnsi" w:hAnsiTheme="minorHAnsi" w:cs="Calibri"/>
          <w:b/>
          <w:bCs/>
          <w:sz w:val="24"/>
          <w:szCs w:val="24"/>
          <w:u w:val="single"/>
          <w:vertAlign w:val="superscript"/>
        </w:rPr>
        <w:t>ο</w:t>
      </w:r>
      <w:r w:rsidR="00A7718F" w:rsidRPr="002D6C9C">
        <w:rPr>
          <w:rFonts w:asciiTheme="minorHAnsi" w:hAnsiTheme="minorHAnsi" w:cs="Calibri"/>
          <w:b/>
          <w:sz w:val="24"/>
          <w:szCs w:val="24"/>
          <w:u w:val="single"/>
        </w:rPr>
        <w:t xml:space="preserve"> Τρόπος πληρωμής</w:t>
      </w:r>
    </w:p>
    <w:p w:rsidR="00A7718F" w:rsidRPr="002D6C9C" w:rsidRDefault="00A7718F" w:rsidP="00882F11">
      <w:pPr>
        <w:jc w:val="both"/>
        <w:rPr>
          <w:rFonts w:asciiTheme="minorHAnsi" w:hAnsiTheme="minorHAnsi" w:cs="Calibri"/>
          <w:sz w:val="24"/>
          <w:szCs w:val="24"/>
        </w:rPr>
      </w:pPr>
      <w:r w:rsidRPr="002D6C9C">
        <w:rPr>
          <w:rFonts w:asciiTheme="minorHAnsi" w:hAnsiTheme="minorHAnsi" w:cs="Calibri"/>
          <w:sz w:val="24"/>
          <w:szCs w:val="24"/>
        </w:rPr>
        <w:t xml:space="preserve">Οι τιμές μονάδας του συμβατικού τιμολογίου είναι σταθερές και αμετάβλητες σε όλη τη διάρκεια της εκτέλεσης των εργασιών και για κανένα λόγο και σε καμία αναθεώρηση </w:t>
      </w:r>
      <w:r w:rsidR="00A422C7" w:rsidRPr="002D6C9C">
        <w:rPr>
          <w:rFonts w:asciiTheme="minorHAnsi" w:hAnsiTheme="minorHAnsi" w:cs="Calibri"/>
          <w:sz w:val="24"/>
          <w:szCs w:val="24"/>
        </w:rPr>
        <w:t>υπόκεινται. Η πληρωμή θα γίνεται κατόπιν υποβολής τιμολογίου παροχής υπηρεσιών από τον ανάδοχο εφόσον έχει εκδοθεί βεβαίωση καλής εκτέλεσης από την αρμόδια υπηρεσία.</w:t>
      </w:r>
    </w:p>
    <w:p w:rsidR="00A422C7" w:rsidRPr="002D6C9C" w:rsidRDefault="00A422C7" w:rsidP="00882F11">
      <w:pPr>
        <w:jc w:val="both"/>
        <w:rPr>
          <w:rFonts w:asciiTheme="minorHAnsi" w:hAnsiTheme="minorHAnsi" w:cs="Calibri"/>
          <w:b/>
          <w:bCs/>
          <w:sz w:val="24"/>
          <w:szCs w:val="24"/>
          <w:vertAlign w:val="superscript"/>
        </w:rPr>
      </w:pPr>
      <w:r w:rsidRPr="002D6C9C">
        <w:rPr>
          <w:rFonts w:asciiTheme="minorHAnsi" w:hAnsiTheme="minorHAnsi" w:cs="Calibri"/>
          <w:b/>
          <w:sz w:val="24"/>
          <w:szCs w:val="24"/>
          <w:u w:val="single"/>
        </w:rPr>
        <w:t>Άρθρο 12</w:t>
      </w:r>
      <w:r w:rsidRPr="002D6C9C">
        <w:rPr>
          <w:rFonts w:asciiTheme="minorHAnsi" w:hAnsiTheme="minorHAnsi" w:cs="Calibri"/>
          <w:b/>
          <w:bCs/>
          <w:sz w:val="24"/>
          <w:szCs w:val="24"/>
          <w:u w:val="single"/>
          <w:vertAlign w:val="superscript"/>
        </w:rPr>
        <w:t>ο</w:t>
      </w:r>
      <w:r w:rsidRPr="002D6C9C">
        <w:rPr>
          <w:rFonts w:asciiTheme="minorHAnsi" w:hAnsiTheme="minorHAnsi" w:cs="Calibri"/>
          <w:b/>
          <w:sz w:val="24"/>
          <w:szCs w:val="24"/>
          <w:u w:val="single"/>
        </w:rPr>
        <w:t xml:space="preserve"> Φόροι και τέλη</w:t>
      </w:r>
    </w:p>
    <w:p w:rsidR="00A422C7" w:rsidRPr="002D6C9C" w:rsidRDefault="00A422C7" w:rsidP="00882F11">
      <w:pPr>
        <w:jc w:val="both"/>
        <w:rPr>
          <w:rFonts w:asciiTheme="minorHAnsi" w:hAnsiTheme="minorHAnsi" w:cs="Calibri"/>
          <w:b/>
          <w:bCs/>
          <w:sz w:val="24"/>
          <w:szCs w:val="24"/>
          <w:vertAlign w:val="superscript"/>
        </w:rPr>
      </w:pPr>
      <w:r w:rsidRPr="002D6C9C">
        <w:rPr>
          <w:rFonts w:asciiTheme="minorHAnsi" w:hAnsiTheme="minorHAnsi" w:cs="Calibri"/>
          <w:sz w:val="24"/>
          <w:szCs w:val="24"/>
        </w:rPr>
        <w:t>Ο ανάδοχος επιβαρύνεται με όλους τους φόρους, τα τέλη και τις κρατήσεις που ισχύουν κατά την ημέρα διενέργειας του διαγωνισμού. Ο Φ.Π.Α. βαρύνει το Δήμο.</w:t>
      </w:r>
    </w:p>
    <w:p w:rsidR="00A91771" w:rsidRPr="002D6C9C" w:rsidRDefault="00A91771" w:rsidP="00882F11">
      <w:pPr>
        <w:jc w:val="both"/>
        <w:rPr>
          <w:rFonts w:asciiTheme="minorHAnsi" w:hAnsiTheme="minorHAnsi" w:cs="Calibri"/>
          <w:sz w:val="24"/>
          <w:szCs w:val="24"/>
        </w:rPr>
      </w:pPr>
      <w:r w:rsidRPr="002D6C9C">
        <w:rPr>
          <w:rFonts w:asciiTheme="minorHAnsi" w:hAnsiTheme="minorHAnsi" w:cs="Calibri"/>
          <w:b/>
          <w:sz w:val="24"/>
          <w:szCs w:val="24"/>
          <w:u w:val="single"/>
        </w:rPr>
        <w:t xml:space="preserve">Άρθρο </w:t>
      </w:r>
      <w:r w:rsidR="00C81021">
        <w:rPr>
          <w:rFonts w:asciiTheme="minorHAnsi" w:hAnsiTheme="minorHAnsi" w:cs="Calibri"/>
          <w:b/>
          <w:sz w:val="24"/>
          <w:szCs w:val="24"/>
          <w:u w:val="single"/>
        </w:rPr>
        <w:t>1</w:t>
      </w:r>
      <w:r w:rsidR="00412075">
        <w:rPr>
          <w:rFonts w:asciiTheme="minorHAnsi" w:hAnsiTheme="minorHAnsi" w:cs="Calibri"/>
          <w:b/>
          <w:sz w:val="24"/>
          <w:szCs w:val="24"/>
          <w:u w:val="single"/>
        </w:rPr>
        <w:t>3</w:t>
      </w:r>
      <w:r w:rsidRPr="002D6C9C">
        <w:rPr>
          <w:rFonts w:asciiTheme="minorHAnsi" w:hAnsiTheme="minorHAnsi" w:cs="Calibri"/>
          <w:b/>
          <w:sz w:val="24"/>
          <w:szCs w:val="24"/>
          <w:u w:val="single"/>
          <w:vertAlign w:val="superscript"/>
        </w:rPr>
        <w:t>ο</w:t>
      </w:r>
      <w:r w:rsidRPr="002D6C9C">
        <w:rPr>
          <w:rFonts w:asciiTheme="minorHAnsi" w:hAnsiTheme="minorHAnsi" w:cs="Calibri"/>
          <w:b/>
          <w:sz w:val="24"/>
          <w:szCs w:val="24"/>
          <w:u w:val="single"/>
        </w:rPr>
        <w:t xml:space="preserve"> Αυξομειώσεις ποσοτήτων εργασιών.</w:t>
      </w:r>
    </w:p>
    <w:p w:rsidR="00A91771" w:rsidRDefault="00A91771" w:rsidP="00882F11">
      <w:pPr>
        <w:pStyle w:val="a8"/>
        <w:spacing w:before="0" w:after="0" w:line="276" w:lineRule="auto"/>
        <w:jc w:val="both"/>
        <w:rPr>
          <w:rFonts w:asciiTheme="minorHAnsi" w:hAnsiTheme="minorHAnsi" w:cs="Calibri"/>
          <w:b w:val="0"/>
          <w:szCs w:val="24"/>
        </w:rPr>
      </w:pPr>
      <w:r w:rsidRPr="002D6C9C">
        <w:rPr>
          <w:rFonts w:asciiTheme="minorHAnsi" w:hAnsiTheme="minorHAnsi" w:cs="Calibri"/>
          <w:b w:val="0"/>
          <w:szCs w:val="24"/>
        </w:rPr>
        <w:tab/>
        <w:t xml:space="preserve">Όσον αφορά τις εκτελούμενες εργασίες ο Δήμος διατηρεί το δικαίωμα μείωσης της ποσότητας των εργασιών, εφ’ όσον οι ανάγκες του, κατά την εκτέλεση της υπογραφείσας σύμβασης αποδειχθούν μικρότερες χωρίς καμία αντίρρηση ή αξίωση του αναδόχου προς αποζημίωση για διαφυγόν κέρδος ή για οποιοδήποτε άλλο λόγο. Η μείωση όμως αυτή δεν δύναται να ξεπερνά το 50% των αρχικών προϋπολογισθέντων εργασιών. </w:t>
      </w:r>
    </w:p>
    <w:p w:rsidR="00A116EE" w:rsidRPr="002D6C9C" w:rsidRDefault="00A116EE" w:rsidP="00882F11">
      <w:pPr>
        <w:pStyle w:val="a8"/>
        <w:spacing w:before="0" w:after="0" w:line="276" w:lineRule="auto"/>
        <w:jc w:val="both"/>
        <w:rPr>
          <w:rFonts w:asciiTheme="minorHAnsi" w:hAnsiTheme="minorHAnsi" w:cs="Calibri"/>
          <w:szCs w:val="24"/>
        </w:rPr>
      </w:pPr>
    </w:p>
    <w:p w:rsidR="00A91771" w:rsidRPr="002D6C9C" w:rsidRDefault="00A91771" w:rsidP="00882F11">
      <w:pPr>
        <w:spacing w:after="0"/>
        <w:jc w:val="both"/>
        <w:rPr>
          <w:rFonts w:asciiTheme="minorHAnsi" w:hAnsiTheme="minorHAnsi" w:cs="Calibri"/>
          <w:sz w:val="24"/>
          <w:szCs w:val="24"/>
        </w:rPr>
      </w:pPr>
      <w:r w:rsidRPr="002D6C9C">
        <w:rPr>
          <w:rFonts w:asciiTheme="minorHAnsi" w:hAnsiTheme="minorHAnsi" w:cs="Calibri"/>
          <w:b/>
          <w:sz w:val="24"/>
          <w:szCs w:val="24"/>
          <w:u w:val="single"/>
        </w:rPr>
        <w:t xml:space="preserve">Άρθρο </w:t>
      </w:r>
      <w:r w:rsidR="00412075">
        <w:rPr>
          <w:rFonts w:asciiTheme="minorHAnsi" w:hAnsiTheme="minorHAnsi" w:cs="Calibri"/>
          <w:b/>
          <w:sz w:val="24"/>
          <w:szCs w:val="24"/>
          <w:u w:val="single"/>
        </w:rPr>
        <w:t>14</w:t>
      </w:r>
      <w:r w:rsidRPr="002D6C9C">
        <w:rPr>
          <w:rFonts w:asciiTheme="minorHAnsi" w:hAnsiTheme="minorHAnsi" w:cs="Calibri"/>
          <w:b/>
          <w:sz w:val="24"/>
          <w:szCs w:val="24"/>
          <w:u w:val="single"/>
          <w:vertAlign w:val="superscript"/>
        </w:rPr>
        <w:t xml:space="preserve">ο </w:t>
      </w:r>
      <w:r w:rsidRPr="002D6C9C">
        <w:rPr>
          <w:rFonts w:asciiTheme="minorHAnsi" w:hAnsiTheme="minorHAnsi" w:cs="Calibri"/>
          <w:b/>
          <w:sz w:val="24"/>
          <w:szCs w:val="24"/>
          <w:u w:val="single"/>
        </w:rPr>
        <w:t>Ποινικές ρήτρες – Έκπτωση του αναδόχου</w:t>
      </w:r>
    </w:p>
    <w:p w:rsidR="009A111F" w:rsidRPr="002D6C9C" w:rsidRDefault="00A91771" w:rsidP="00A86777">
      <w:pPr>
        <w:autoSpaceDE w:val="0"/>
        <w:autoSpaceDN w:val="0"/>
        <w:adjustRightInd w:val="0"/>
        <w:spacing w:after="0"/>
        <w:jc w:val="both"/>
        <w:rPr>
          <w:rFonts w:asciiTheme="minorHAnsi" w:hAnsiTheme="minorHAnsi" w:cs="Calibri"/>
          <w:sz w:val="24"/>
          <w:szCs w:val="24"/>
        </w:rPr>
      </w:pPr>
      <w:r w:rsidRPr="002D6C9C">
        <w:rPr>
          <w:rFonts w:asciiTheme="minorHAnsi" w:hAnsiTheme="minorHAnsi" w:cs="Calibri"/>
          <w:sz w:val="24"/>
          <w:szCs w:val="24"/>
        </w:rPr>
        <w:t xml:space="preserve">Η έναρξη των εργασιών δεν μπορεί να καθυστερήσει πέραν των πέντε (5) ημερών από την </w:t>
      </w:r>
      <w:r w:rsidR="00A86777">
        <w:rPr>
          <w:rFonts w:asciiTheme="minorHAnsi" w:hAnsiTheme="minorHAnsi" w:cs="Calibri"/>
          <w:sz w:val="24"/>
          <w:szCs w:val="24"/>
        </w:rPr>
        <w:t>ημερομηνία που θα υποδειχθεί από την επιβλέπουσα υπηρεσία</w:t>
      </w:r>
      <w:r w:rsidRPr="002D6C9C">
        <w:rPr>
          <w:rFonts w:asciiTheme="minorHAnsi" w:hAnsiTheme="minorHAnsi" w:cs="Calibri"/>
          <w:sz w:val="24"/>
          <w:szCs w:val="24"/>
        </w:rPr>
        <w:t xml:space="preserve"> Ο ανάδοχος μπορεί να κηρυχθεί </w:t>
      </w:r>
      <w:r w:rsidRPr="002D6C9C">
        <w:rPr>
          <w:rFonts w:asciiTheme="minorHAnsi" w:hAnsiTheme="minorHAnsi" w:cs="Calibri"/>
          <w:sz w:val="24"/>
          <w:szCs w:val="24"/>
        </w:rPr>
        <w:lastRenderedPageBreak/>
        <w:t>έκπτωτος αν καθυστερήσει την έναρξη των εργασιών ή την περαίωση της κάθε επιμέρους εργασίας, που του έχει υποδειχθεί από την Υπηρεσία, ή δεν συμμορφώνεται με τα αναφερόμενα στις Τεχνικές Προδιαγραφές της μελέτης, κατά την εκτέλεση της εργασίας σύμφωνα με τα οριζόμενα στο άρθρο 160 του Ν.4412/2016. Για τις ποινικές ρήτρες ισχύουν τα οριζόμενα στο άρθρο 148 του Ν.4412/2016.</w:t>
      </w:r>
      <w:r w:rsidR="009A111F" w:rsidRPr="009A111F">
        <w:rPr>
          <w:rFonts w:ascii="Arial" w:hAnsi="Arial" w:cs="Arial"/>
          <w:lang w:eastAsia="el-GR"/>
        </w:rPr>
        <w:t xml:space="preserve"> </w:t>
      </w:r>
      <w:r w:rsidR="009A111F" w:rsidRPr="009A111F">
        <w:rPr>
          <w:rFonts w:asciiTheme="minorHAnsi" w:hAnsiTheme="minorHAnsi" w:cs="Arial"/>
          <w:lang w:eastAsia="el-GR"/>
        </w:rPr>
        <w:t xml:space="preserve">. </w:t>
      </w:r>
    </w:p>
    <w:p w:rsidR="00A91771" w:rsidRPr="002D6C9C" w:rsidRDefault="00A91771" w:rsidP="00882F11">
      <w:pPr>
        <w:jc w:val="both"/>
        <w:rPr>
          <w:rFonts w:asciiTheme="minorHAnsi" w:hAnsiTheme="minorHAnsi" w:cs="Calibri"/>
          <w:sz w:val="24"/>
          <w:szCs w:val="24"/>
        </w:rPr>
      </w:pPr>
    </w:p>
    <w:p w:rsidR="00A91771" w:rsidRPr="00BC2560" w:rsidRDefault="00A91771" w:rsidP="00882F11">
      <w:pPr>
        <w:spacing w:after="0"/>
        <w:jc w:val="both"/>
        <w:rPr>
          <w:rFonts w:asciiTheme="minorHAnsi" w:hAnsiTheme="minorHAnsi" w:cs="Calibri"/>
          <w:sz w:val="24"/>
          <w:szCs w:val="24"/>
        </w:rPr>
      </w:pPr>
      <w:r w:rsidRPr="002D6C9C">
        <w:rPr>
          <w:rFonts w:asciiTheme="minorHAnsi" w:hAnsiTheme="minorHAnsi" w:cs="Calibri"/>
          <w:b/>
          <w:sz w:val="24"/>
          <w:szCs w:val="24"/>
          <w:u w:val="single"/>
        </w:rPr>
        <w:t>Άρθρο</w:t>
      </w:r>
      <w:r w:rsidRPr="002D6C9C">
        <w:rPr>
          <w:rFonts w:asciiTheme="minorHAnsi" w:hAnsiTheme="minorHAnsi" w:cs="Calibri"/>
          <w:b/>
          <w:bCs/>
          <w:sz w:val="24"/>
          <w:szCs w:val="24"/>
          <w:u w:val="single"/>
        </w:rPr>
        <w:t xml:space="preserve"> 1</w:t>
      </w:r>
      <w:r w:rsidR="00412075">
        <w:rPr>
          <w:rFonts w:asciiTheme="minorHAnsi" w:hAnsiTheme="minorHAnsi" w:cs="Calibri"/>
          <w:b/>
          <w:bCs/>
          <w:sz w:val="24"/>
          <w:szCs w:val="24"/>
          <w:u w:val="single"/>
        </w:rPr>
        <w:t>5</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sz w:val="24"/>
          <w:szCs w:val="24"/>
          <w:u w:val="single"/>
        </w:rPr>
        <w:t>Απαιτούμενο προσωπικό</w:t>
      </w:r>
      <w:r w:rsidR="00BC2560" w:rsidRPr="00BC2560">
        <w:rPr>
          <w:rFonts w:asciiTheme="minorHAnsi" w:hAnsiTheme="minorHAnsi" w:cs="Calibri"/>
          <w:b/>
          <w:sz w:val="24"/>
          <w:szCs w:val="24"/>
          <w:u w:val="single"/>
        </w:rPr>
        <w:t>-</w:t>
      </w:r>
      <w:r w:rsidR="00BC2560">
        <w:rPr>
          <w:rFonts w:asciiTheme="minorHAnsi" w:hAnsiTheme="minorHAnsi" w:cs="Calibri"/>
          <w:b/>
          <w:sz w:val="24"/>
          <w:szCs w:val="24"/>
          <w:u w:val="single"/>
        </w:rPr>
        <w:t>Απαιτούμενος εξοπλισμός</w:t>
      </w:r>
    </w:p>
    <w:p w:rsidR="00BC2560" w:rsidRDefault="00A91771" w:rsidP="00882F11">
      <w:pPr>
        <w:spacing w:after="0"/>
        <w:jc w:val="both"/>
        <w:rPr>
          <w:rFonts w:asciiTheme="minorHAnsi" w:hAnsiTheme="minorHAnsi" w:cs="Calibri"/>
          <w:sz w:val="24"/>
          <w:szCs w:val="24"/>
        </w:rPr>
      </w:pPr>
      <w:r w:rsidRPr="002D6C9C">
        <w:rPr>
          <w:rFonts w:asciiTheme="minorHAnsi" w:hAnsiTheme="minorHAnsi" w:cs="Calibri"/>
          <w:sz w:val="24"/>
          <w:szCs w:val="24"/>
        </w:rPr>
        <w:tab/>
      </w:r>
    </w:p>
    <w:p w:rsidR="00BC2560" w:rsidRDefault="00A91771" w:rsidP="005E1156">
      <w:pPr>
        <w:spacing w:after="0"/>
        <w:jc w:val="both"/>
        <w:rPr>
          <w:rFonts w:asciiTheme="minorHAnsi" w:hAnsiTheme="minorHAnsi" w:cs="Calibri"/>
          <w:sz w:val="24"/>
          <w:szCs w:val="24"/>
        </w:rPr>
      </w:pPr>
      <w:r w:rsidRPr="002D6C9C">
        <w:rPr>
          <w:rFonts w:asciiTheme="minorHAnsi" w:hAnsiTheme="minorHAnsi" w:cs="Calibri"/>
          <w:sz w:val="24"/>
          <w:szCs w:val="24"/>
        </w:rPr>
        <w:t xml:space="preserve">Τα μηχανήματα και το προσωπικό που θα απαιτηθούν για την εκτέλεση της εργασίας πρέπει να πληρούν τουλάχιστον τις απαιτήσεις που αναφέρονται </w:t>
      </w:r>
      <w:r w:rsidR="00BC2560">
        <w:rPr>
          <w:rFonts w:asciiTheme="minorHAnsi" w:hAnsiTheme="minorHAnsi" w:cs="Calibri"/>
          <w:sz w:val="24"/>
          <w:szCs w:val="24"/>
        </w:rPr>
        <w:t>στην Τεχνική Περιγραφή Εργασιών της μελέτης.</w:t>
      </w:r>
    </w:p>
    <w:p w:rsidR="00BC2560" w:rsidRPr="00830287" w:rsidRDefault="00BC2560" w:rsidP="005E1156">
      <w:pPr>
        <w:spacing w:after="0"/>
        <w:jc w:val="both"/>
        <w:rPr>
          <w:rFonts w:asciiTheme="minorHAnsi" w:hAnsiTheme="minorHAnsi" w:cs="Calibri"/>
          <w:sz w:val="24"/>
          <w:szCs w:val="24"/>
        </w:rPr>
      </w:pPr>
      <w:r>
        <w:rPr>
          <w:rFonts w:asciiTheme="minorHAnsi" w:hAnsiTheme="minorHAnsi" w:cs="Calibri"/>
          <w:sz w:val="24"/>
          <w:szCs w:val="24"/>
        </w:rPr>
        <w:t>Σχετικά με το προσωπικό, επί ποινή αποκλεισμού απαιτείται υπεύθυνη δήλωση του διαγωνιζόμενου ότι διαθέτει τον απαρα</w:t>
      </w:r>
      <w:r w:rsidR="00D27956">
        <w:rPr>
          <w:rFonts w:asciiTheme="minorHAnsi" w:hAnsiTheme="minorHAnsi" w:cs="Calibri"/>
          <w:sz w:val="24"/>
          <w:szCs w:val="24"/>
        </w:rPr>
        <w:t xml:space="preserve">ίτητο επιστημονικό προσωπικό </w:t>
      </w:r>
      <w:r w:rsidR="00830287">
        <w:rPr>
          <w:rFonts w:asciiTheme="minorHAnsi" w:hAnsiTheme="minorHAnsi" w:cs="Calibri"/>
          <w:sz w:val="24"/>
          <w:szCs w:val="24"/>
        </w:rPr>
        <w:t xml:space="preserve">για την οργάνωση και επίβλεψη των εργασιών που αναφέρονται στην τεχνική περιγραφή, </w:t>
      </w:r>
      <w:r w:rsidR="00D27956">
        <w:rPr>
          <w:rFonts w:asciiTheme="minorHAnsi" w:hAnsiTheme="minorHAnsi" w:cs="Calibri"/>
          <w:sz w:val="24"/>
          <w:szCs w:val="24"/>
        </w:rPr>
        <w:t xml:space="preserve">καθώς και την απαραίτητη εμπειρία σε εργασίες καταπολέμησης της </w:t>
      </w:r>
      <w:proofErr w:type="spellStart"/>
      <w:r w:rsidR="00D27956">
        <w:rPr>
          <w:rFonts w:asciiTheme="minorHAnsi" w:hAnsiTheme="minorHAnsi" w:cs="Calibri"/>
          <w:sz w:val="24"/>
          <w:szCs w:val="24"/>
        </w:rPr>
        <w:t>πιτυοκάμπης</w:t>
      </w:r>
      <w:proofErr w:type="spellEnd"/>
      <w:r w:rsidR="00D27956">
        <w:rPr>
          <w:rFonts w:asciiTheme="minorHAnsi" w:hAnsiTheme="minorHAnsi" w:cs="Calibri"/>
          <w:sz w:val="24"/>
          <w:szCs w:val="24"/>
        </w:rPr>
        <w:t xml:space="preserve"> και της </w:t>
      </w:r>
      <w:proofErr w:type="spellStart"/>
      <w:r w:rsidR="00D27956">
        <w:rPr>
          <w:rFonts w:asciiTheme="minorHAnsi" w:hAnsiTheme="minorHAnsi" w:cs="Calibri"/>
          <w:sz w:val="24"/>
          <w:szCs w:val="24"/>
        </w:rPr>
        <w:t>βαμβακίασης</w:t>
      </w:r>
      <w:proofErr w:type="spellEnd"/>
      <w:r w:rsidR="00D27956">
        <w:rPr>
          <w:rFonts w:asciiTheme="minorHAnsi" w:hAnsiTheme="minorHAnsi" w:cs="Calibri"/>
          <w:sz w:val="24"/>
          <w:szCs w:val="24"/>
        </w:rPr>
        <w:t>. Ως δικαιολογητικά των παραπάνω απαιτούνται</w:t>
      </w:r>
      <w:r w:rsidR="00D27956" w:rsidRPr="00D27956">
        <w:rPr>
          <w:rFonts w:asciiTheme="minorHAnsi" w:hAnsiTheme="minorHAnsi" w:cs="Calibri"/>
          <w:sz w:val="24"/>
          <w:szCs w:val="24"/>
        </w:rPr>
        <w:t>:</w:t>
      </w:r>
    </w:p>
    <w:p w:rsidR="00D27956" w:rsidRDefault="00D27956" w:rsidP="005E1156">
      <w:pPr>
        <w:pStyle w:val="a4"/>
        <w:numPr>
          <w:ilvl w:val="0"/>
          <w:numId w:val="12"/>
        </w:numPr>
        <w:autoSpaceDE w:val="0"/>
        <w:autoSpaceDN w:val="0"/>
        <w:adjustRightInd w:val="0"/>
        <w:spacing w:after="0"/>
        <w:jc w:val="both"/>
        <w:rPr>
          <w:rFonts w:cs="Arial"/>
          <w:sz w:val="24"/>
          <w:szCs w:val="24"/>
        </w:rPr>
      </w:pPr>
      <w:r>
        <w:rPr>
          <w:rFonts w:cs="Arial"/>
          <w:sz w:val="24"/>
          <w:szCs w:val="24"/>
        </w:rPr>
        <w:t xml:space="preserve">Αντίγραφο πτυχίου Γεωπόνου Π.Ε ή Τεχνολόγου Γεωπόνου Τ.Ε. ή Δασολόγου Π.Ε. ή Δασοπόνου Τ.Ε. </w:t>
      </w:r>
    </w:p>
    <w:p w:rsidR="00D27956" w:rsidRPr="009F3BE2" w:rsidRDefault="00D27956" w:rsidP="005E1156">
      <w:pPr>
        <w:pStyle w:val="a4"/>
        <w:numPr>
          <w:ilvl w:val="0"/>
          <w:numId w:val="12"/>
        </w:numPr>
        <w:autoSpaceDE w:val="0"/>
        <w:autoSpaceDN w:val="0"/>
        <w:adjustRightInd w:val="0"/>
        <w:spacing w:after="0"/>
        <w:jc w:val="both"/>
        <w:rPr>
          <w:rFonts w:cs="Arial"/>
          <w:sz w:val="24"/>
          <w:szCs w:val="24"/>
        </w:rPr>
      </w:pPr>
      <w:r w:rsidRPr="009F3BE2">
        <w:rPr>
          <w:rFonts w:cs="Arial"/>
          <w:sz w:val="24"/>
          <w:szCs w:val="24"/>
        </w:rPr>
        <w:t>Βεβαιώσ</w:t>
      </w:r>
      <w:r>
        <w:rPr>
          <w:rFonts w:cs="Arial"/>
          <w:sz w:val="24"/>
          <w:szCs w:val="24"/>
        </w:rPr>
        <w:t xml:space="preserve">εις καλής εκτέλεσης εργασιών καταπολέμησης της </w:t>
      </w:r>
      <w:proofErr w:type="spellStart"/>
      <w:r>
        <w:rPr>
          <w:rFonts w:cs="Arial"/>
          <w:sz w:val="24"/>
          <w:szCs w:val="24"/>
        </w:rPr>
        <w:t>πιτυοκάμπης</w:t>
      </w:r>
      <w:proofErr w:type="spellEnd"/>
      <w:r>
        <w:rPr>
          <w:rFonts w:cs="Arial"/>
          <w:sz w:val="24"/>
          <w:szCs w:val="24"/>
        </w:rPr>
        <w:t xml:space="preserve"> </w:t>
      </w:r>
      <w:r w:rsidR="005E1156">
        <w:rPr>
          <w:rFonts w:cs="Arial"/>
          <w:sz w:val="24"/>
          <w:szCs w:val="24"/>
        </w:rPr>
        <w:t xml:space="preserve">και της </w:t>
      </w:r>
      <w:proofErr w:type="spellStart"/>
      <w:r w:rsidR="005E1156">
        <w:rPr>
          <w:rFonts w:cs="Arial"/>
          <w:sz w:val="24"/>
          <w:szCs w:val="24"/>
        </w:rPr>
        <w:t>βαμβακίασης</w:t>
      </w:r>
      <w:proofErr w:type="spellEnd"/>
      <w:r w:rsidR="005E1156">
        <w:rPr>
          <w:rFonts w:cs="Arial"/>
          <w:sz w:val="24"/>
          <w:szCs w:val="24"/>
        </w:rPr>
        <w:t xml:space="preserve"> των πεύκων</w:t>
      </w:r>
      <w:r w:rsidRPr="009F3BE2">
        <w:rPr>
          <w:rFonts w:cs="Arial"/>
          <w:sz w:val="24"/>
          <w:szCs w:val="24"/>
        </w:rPr>
        <w:t xml:space="preserve"> σε Ο.Τ.Α., Ν..Π.Δ.Δ. και Ν.Π.Ι.Δ. για απόδειξη εμπειρίας.</w:t>
      </w:r>
    </w:p>
    <w:p w:rsidR="00D27956" w:rsidRPr="005E1156" w:rsidRDefault="00D27956" w:rsidP="005E1156">
      <w:pPr>
        <w:autoSpaceDE w:val="0"/>
        <w:autoSpaceDN w:val="0"/>
        <w:adjustRightInd w:val="0"/>
        <w:spacing w:after="0"/>
        <w:jc w:val="both"/>
        <w:rPr>
          <w:rFonts w:cs="Arial"/>
          <w:sz w:val="24"/>
          <w:szCs w:val="24"/>
        </w:rPr>
      </w:pPr>
      <w:r>
        <w:rPr>
          <w:rFonts w:cs="Arial"/>
          <w:sz w:val="24"/>
          <w:szCs w:val="24"/>
        </w:rPr>
        <w:t>Σχετικά με τον εξοπλισμό</w:t>
      </w:r>
      <w:r w:rsidRPr="003C787E">
        <w:rPr>
          <w:rFonts w:cs="Arial"/>
          <w:sz w:val="24"/>
          <w:szCs w:val="24"/>
        </w:rPr>
        <w:t xml:space="preserve">, </w:t>
      </w:r>
      <w:r w:rsidRPr="00085A98">
        <w:rPr>
          <w:rFonts w:cs="Arial"/>
          <w:b/>
          <w:sz w:val="24"/>
          <w:szCs w:val="24"/>
        </w:rPr>
        <w:t>επί ποινή αποκλεισμού</w:t>
      </w:r>
      <w:r w:rsidRPr="003C787E">
        <w:rPr>
          <w:rFonts w:cs="Arial"/>
          <w:sz w:val="24"/>
          <w:szCs w:val="24"/>
        </w:rPr>
        <w:t xml:space="preserve"> απαιτείται υπεύθυνη δήλωση του </w:t>
      </w:r>
      <w:r>
        <w:rPr>
          <w:rFonts w:cs="Arial"/>
          <w:sz w:val="24"/>
          <w:szCs w:val="24"/>
        </w:rPr>
        <w:t xml:space="preserve">διαγωνιζομένου ότι </w:t>
      </w:r>
      <w:r w:rsidRPr="005E1156">
        <w:rPr>
          <w:rFonts w:cs="Arial"/>
          <w:sz w:val="24"/>
          <w:szCs w:val="24"/>
          <w:u w:val="single"/>
        </w:rPr>
        <w:t>θα διαθέσει</w:t>
      </w:r>
      <w:r w:rsidR="005E1156" w:rsidRPr="005E1156">
        <w:rPr>
          <w:rFonts w:cs="Arial"/>
          <w:sz w:val="24"/>
          <w:szCs w:val="24"/>
          <w:u w:val="single"/>
        </w:rPr>
        <w:t xml:space="preserve"> α</w:t>
      </w:r>
      <w:r w:rsidRPr="005E1156">
        <w:rPr>
          <w:rFonts w:cs="Arial"/>
          <w:sz w:val="24"/>
          <w:szCs w:val="24"/>
          <w:u w:val="single"/>
        </w:rPr>
        <w:t>νυψωτικό</w:t>
      </w:r>
      <w:r w:rsidRPr="00085A98">
        <w:rPr>
          <w:rFonts w:cs="Arial"/>
          <w:sz w:val="24"/>
          <w:szCs w:val="24"/>
          <w:u w:val="single"/>
        </w:rPr>
        <w:t xml:space="preserve"> μηχάνημα (</w:t>
      </w:r>
      <w:proofErr w:type="spellStart"/>
      <w:r w:rsidRPr="00085A98">
        <w:rPr>
          <w:rFonts w:cs="Arial"/>
          <w:sz w:val="24"/>
          <w:szCs w:val="24"/>
          <w:u w:val="single"/>
        </w:rPr>
        <w:t>καλαθοφόρο</w:t>
      </w:r>
      <w:proofErr w:type="spellEnd"/>
      <w:r w:rsidRPr="00085A98">
        <w:rPr>
          <w:rFonts w:cs="Arial"/>
          <w:sz w:val="24"/>
          <w:szCs w:val="24"/>
          <w:u w:val="single"/>
        </w:rPr>
        <w:t>)</w:t>
      </w:r>
      <w:r>
        <w:rPr>
          <w:rFonts w:cs="Arial"/>
          <w:sz w:val="24"/>
          <w:szCs w:val="24"/>
          <w:u w:val="single"/>
        </w:rPr>
        <w:t xml:space="preserve"> με δυνατότητα ανύψωσης άνω των 20 μέτρων</w:t>
      </w:r>
      <w:r w:rsidRPr="00085A98">
        <w:rPr>
          <w:rFonts w:cs="Arial"/>
          <w:sz w:val="24"/>
          <w:szCs w:val="24"/>
          <w:u w:val="single"/>
        </w:rPr>
        <w:t xml:space="preserve">, κατάλληλο για </w:t>
      </w:r>
      <w:r>
        <w:rPr>
          <w:rFonts w:cs="Arial"/>
          <w:sz w:val="24"/>
          <w:szCs w:val="24"/>
          <w:u w:val="single"/>
        </w:rPr>
        <w:t>εργ</w:t>
      </w:r>
      <w:r w:rsidR="005E1156">
        <w:rPr>
          <w:rFonts w:cs="Arial"/>
          <w:sz w:val="24"/>
          <w:szCs w:val="24"/>
          <w:u w:val="single"/>
        </w:rPr>
        <w:t>α</w:t>
      </w:r>
      <w:r>
        <w:rPr>
          <w:rFonts w:cs="Arial"/>
          <w:sz w:val="24"/>
          <w:szCs w:val="24"/>
          <w:u w:val="single"/>
        </w:rPr>
        <w:t xml:space="preserve">σίες </w:t>
      </w:r>
      <w:r w:rsidR="005E1156">
        <w:rPr>
          <w:rFonts w:cs="Arial"/>
          <w:sz w:val="24"/>
          <w:szCs w:val="24"/>
          <w:u w:val="single"/>
        </w:rPr>
        <w:t xml:space="preserve">ψεκασμού ψηλών δένδρων και κοπής κουκουλιών σε μεγάλα ύψη και </w:t>
      </w:r>
      <w:proofErr w:type="spellStart"/>
      <w:r w:rsidR="005E1156">
        <w:rPr>
          <w:rFonts w:cs="Arial"/>
          <w:sz w:val="24"/>
          <w:szCs w:val="24"/>
          <w:u w:val="single"/>
        </w:rPr>
        <w:t>ψεκαστικά</w:t>
      </w:r>
      <w:proofErr w:type="spellEnd"/>
      <w:r w:rsidR="005E1156">
        <w:rPr>
          <w:rFonts w:cs="Arial"/>
          <w:sz w:val="24"/>
          <w:szCs w:val="24"/>
          <w:u w:val="single"/>
        </w:rPr>
        <w:t xml:space="preserve"> μηχανήματα με δυνατότητα ψεκασμού άνω των 15 μέτρων (αντλία πίεσης πάνω από 35 </w:t>
      </w:r>
      <w:r w:rsidR="005E1156">
        <w:rPr>
          <w:rFonts w:cs="Arial"/>
          <w:sz w:val="24"/>
          <w:szCs w:val="24"/>
          <w:u w:val="single"/>
          <w:lang w:val="en-US"/>
        </w:rPr>
        <w:t>bar</w:t>
      </w:r>
      <w:r w:rsidR="005E1156">
        <w:rPr>
          <w:rFonts w:cs="Arial"/>
          <w:sz w:val="24"/>
          <w:szCs w:val="24"/>
          <w:u w:val="single"/>
        </w:rPr>
        <w:t>)</w:t>
      </w:r>
    </w:p>
    <w:p w:rsidR="00D27956" w:rsidRDefault="00D27956" w:rsidP="005E1156">
      <w:pPr>
        <w:autoSpaceDE w:val="0"/>
        <w:autoSpaceDN w:val="0"/>
        <w:adjustRightInd w:val="0"/>
        <w:spacing w:after="0"/>
        <w:jc w:val="both"/>
        <w:rPr>
          <w:rFonts w:cs="Arial"/>
          <w:sz w:val="24"/>
          <w:szCs w:val="24"/>
        </w:rPr>
      </w:pPr>
      <w:r w:rsidRPr="003C787E">
        <w:rPr>
          <w:rFonts w:cs="Arial"/>
          <w:sz w:val="24"/>
          <w:szCs w:val="24"/>
        </w:rPr>
        <w:t>Συνοδευτικά θα συμπεριλάβει φωτοαντίγραφο των</w:t>
      </w:r>
      <w:r>
        <w:rPr>
          <w:rFonts w:cs="Arial"/>
          <w:sz w:val="24"/>
          <w:szCs w:val="24"/>
        </w:rPr>
        <w:t xml:space="preserve"> κάτωθι</w:t>
      </w:r>
      <w:r w:rsidRPr="000146DE">
        <w:rPr>
          <w:rFonts w:cs="Arial"/>
          <w:sz w:val="24"/>
          <w:szCs w:val="24"/>
        </w:rPr>
        <w:t>:</w:t>
      </w:r>
    </w:p>
    <w:p w:rsidR="00D27956" w:rsidRDefault="00D27956" w:rsidP="005E1156">
      <w:pPr>
        <w:pStyle w:val="a4"/>
        <w:numPr>
          <w:ilvl w:val="0"/>
          <w:numId w:val="11"/>
        </w:numPr>
        <w:autoSpaceDE w:val="0"/>
        <w:autoSpaceDN w:val="0"/>
        <w:adjustRightInd w:val="0"/>
        <w:spacing w:after="0"/>
        <w:jc w:val="both"/>
        <w:rPr>
          <w:rFonts w:cs="Arial"/>
          <w:sz w:val="24"/>
          <w:szCs w:val="24"/>
        </w:rPr>
      </w:pPr>
      <w:r w:rsidRPr="000146DE">
        <w:rPr>
          <w:rFonts w:cs="Arial"/>
          <w:sz w:val="24"/>
          <w:szCs w:val="24"/>
        </w:rPr>
        <w:t>Ά</w:t>
      </w:r>
      <w:r>
        <w:rPr>
          <w:rFonts w:cs="Arial"/>
          <w:sz w:val="24"/>
          <w:szCs w:val="24"/>
        </w:rPr>
        <w:t>δεια</w:t>
      </w:r>
      <w:r w:rsidRPr="000146DE">
        <w:rPr>
          <w:rFonts w:cs="Arial"/>
          <w:sz w:val="24"/>
          <w:szCs w:val="24"/>
        </w:rPr>
        <w:t xml:space="preserve"> Μηχανήματος Έργου </w:t>
      </w:r>
      <w:proofErr w:type="spellStart"/>
      <w:r w:rsidRPr="000146DE">
        <w:rPr>
          <w:rFonts w:cs="Arial"/>
          <w:sz w:val="24"/>
          <w:szCs w:val="24"/>
        </w:rPr>
        <w:t>καλαθοφόρου</w:t>
      </w:r>
      <w:proofErr w:type="spellEnd"/>
      <w:r w:rsidRPr="000146DE">
        <w:rPr>
          <w:rFonts w:cs="Arial"/>
          <w:sz w:val="24"/>
          <w:szCs w:val="24"/>
        </w:rPr>
        <w:t xml:space="preserve"> (ΜΕ) </w:t>
      </w:r>
    </w:p>
    <w:p w:rsidR="00D27956" w:rsidRDefault="00D27956" w:rsidP="005E1156">
      <w:pPr>
        <w:pStyle w:val="a4"/>
        <w:numPr>
          <w:ilvl w:val="0"/>
          <w:numId w:val="11"/>
        </w:numPr>
        <w:autoSpaceDE w:val="0"/>
        <w:autoSpaceDN w:val="0"/>
        <w:adjustRightInd w:val="0"/>
        <w:spacing w:after="0"/>
        <w:jc w:val="both"/>
        <w:rPr>
          <w:rFonts w:cs="Arial"/>
          <w:sz w:val="24"/>
          <w:szCs w:val="24"/>
        </w:rPr>
      </w:pPr>
      <w:r>
        <w:rPr>
          <w:rFonts w:cs="Arial"/>
          <w:sz w:val="24"/>
          <w:szCs w:val="24"/>
        </w:rPr>
        <w:t>Πιστοποιητικό/(ά) καταλληλότητας του οχήματος</w:t>
      </w:r>
    </w:p>
    <w:p w:rsidR="00D27956" w:rsidRDefault="00D27956" w:rsidP="005E1156">
      <w:pPr>
        <w:pStyle w:val="a4"/>
        <w:numPr>
          <w:ilvl w:val="0"/>
          <w:numId w:val="11"/>
        </w:numPr>
        <w:autoSpaceDE w:val="0"/>
        <w:autoSpaceDN w:val="0"/>
        <w:adjustRightInd w:val="0"/>
        <w:spacing w:after="0"/>
        <w:jc w:val="both"/>
        <w:rPr>
          <w:rFonts w:cs="Arial"/>
          <w:sz w:val="24"/>
          <w:szCs w:val="24"/>
        </w:rPr>
      </w:pPr>
      <w:r>
        <w:rPr>
          <w:rFonts w:cs="Arial"/>
          <w:sz w:val="24"/>
          <w:szCs w:val="24"/>
        </w:rPr>
        <w:t xml:space="preserve">Ασφαλιστήριο συμβόλαιο του οχήματος </w:t>
      </w:r>
    </w:p>
    <w:p w:rsidR="00D27956" w:rsidRDefault="00D27956" w:rsidP="005E1156">
      <w:pPr>
        <w:pStyle w:val="a4"/>
        <w:numPr>
          <w:ilvl w:val="0"/>
          <w:numId w:val="11"/>
        </w:numPr>
        <w:autoSpaceDE w:val="0"/>
        <w:autoSpaceDN w:val="0"/>
        <w:adjustRightInd w:val="0"/>
        <w:spacing w:after="0"/>
        <w:jc w:val="both"/>
        <w:rPr>
          <w:rFonts w:cs="Arial"/>
          <w:sz w:val="24"/>
          <w:szCs w:val="24"/>
        </w:rPr>
      </w:pPr>
      <w:r>
        <w:rPr>
          <w:rFonts w:cs="Arial"/>
          <w:sz w:val="24"/>
          <w:szCs w:val="24"/>
        </w:rPr>
        <w:t>Τεχνικός έλεγχος του μηχανήματος (βιβλίο συντήρησης)</w:t>
      </w:r>
    </w:p>
    <w:p w:rsidR="00D27956" w:rsidRDefault="00D27956" w:rsidP="005E1156">
      <w:pPr>
        <w:pStyle w:val="a4"/>
        <w:numPr>
          <w:ilvl w:val="0"/>
          <w:numId w:val="11"/>
        </w:numPr>
        <w:autoSpaceDE w:val="0"/>
        <w:autoSpaceDN w:val="0"/>
        <w:adjustRightInd w:val="0"/>
        <w:spacing w:after="0"/>
        <w:jc w:val="both"/>
        <w:rPr>
          <w:rFonts w:cs="Arial"/>
          <w:sz w:val="24"/>
          <w:szCs w:val="24"/>
        </w:rPr>
      </w:pPr>
      <w:r>
        <w:rPr>
          <w:rFonts w:cs="Arial"/>
          <w:sz w:val="24"/>
          <w:szCs w:val="24"/>
        </w:rPr>
        <w:t>Αποδεικτικό τελών κυκλοφορίας</w:t>
      </w:r>
    </w:p>
    <w:p w:rsidR="00A83C9F" w:rsidRPr="00A83C9F" w:rsidRDefault="00D27956" w:rsidP="005E1156">
      <w:pPr>
        <w:pStyle w:val="a4"/>
        <w:numPr>
          <w:ilvl w:val="0"/>
          <w:numId w:val="11"/>
        </w:numPr>
        <w:autoSpaceDE w:val="0"/>
        <w:autoSpaceDN w:val="0"/>
        <w:adjustRightInd w:val="0"/>
        <w:spacing w:after="0"/>
        <w:jc w:val="both"/>
        <w:rPr>
          <w:rFonts w:cs="Arial"/>
          <w:sz w:val="24"/>
          <w:szCs w:val="24"/>
        </w:rPr>
      </w:pPr>
      <w:r w:rsidRPr="003C787E">
        <w:rPr>
          <w:rFonts w:cs="Arial"/>
          <w:sz w:val="24"/>
          <w:szCs w:val="24"/>
        </w:rPr>
        <w:t>Ονοματεπώνυμο του οδηγού και του χειριστή και τα σχετικά διπλώματα.</w:t>
      </w:r>
    </w:p>
    <w:p w:rsidR="00A91771" w:rsidRPr="002D6C9C" w:rsidRDefault="00A91771" w:rsidP="005E1156">
      <w:pPr>
        <w:spacing w:after="0"/>
        <w:jc w:val="both"/>
        <w:rPr>
          <w:rFonts w:asciiTheme="minorHAnsi" w:hAnsiTheme="minorHAnsi" w:cs="Calibri"/>
          <w:sz w:val="24"/>
          <w:szCs w:val="24"/>
        </w:rPr>
      </w:pPr>
      <w:r w:rsidRPr="002D6C9C">
        <w:rPr>
          <w:rFonts w:asciiTheme="minorHAnsi" w:hAnsiTheme="minorHAnsi" w:cs="Calibri"/>
          <w:sz w:val="24"/>
          <w:szCs w:val="24"/>
        </w:rPr>
        <w:t xml:space="preserve">Κατά τη διάρκεια εκτέλεσης των εργασιών τυχόν επιπλέον  αριθμός  αναγκαίου προσωπικού και  εξοπλισμού  θα καθορίζεται από την Επιβλέπουσα Υπηρεσία   ανάλογα με το μέγεθος της προσβολής, τον όγκο των εργασιών, τα χρονικά όρια εκτέλεσης της εργασίας, τις συνθήκες εργασίας και τον τόπο. </w:t>
      </w:r>
    </w:p>
    <w:p w:rsidR="00435A8A" w:rsidRDefault="00435A8A" w:rsidP="00882F11">
      <w:pPr>
        <w:jc w:val="both"/>
        <w:rPr>
          <w:rFonts w:asciiTheme="minorHAnsi" w:hAnsiTheme="minorHAnsi" w:cs="Calibri"/>
          <w:b/>
          <w:sz w:val="24"/>
          <w:szCs w:val="24"/>
          <w:u w:val="single"/>
        </w:rPr>
      </w:pPr>
    </w:p>
    <w:p w:rsidR="00435A8A" w:rsidRDefault="00435A8A" w:rsidP="00882F11">
      <w:pPr>
        <w:jc w:val="both"/>
        <w:rPr>
          <w:rFonts w:asciiTheme="minorHAnsi" w:hAnsiTheme="minorHAnsi" w:cs="Calibri"/>
          <w:b/>
          <w:sz w:val="24"/>
          <w:szCs w:val="24"/>
          <w:u w:val="single"/>
        </w:rPr>
      </w:pPr>
    </w:p>
    <w:p w:rsidR="00A91771" w:rsidRPr="002D6C9C" w:rsidRDefault="00A91771" w:rsidP="00882F11">
      <w:pPr>
        <w:jc w:val="both"/>
        <w:rPr>
          <w:rFonts w:asciiTheme="minorHAnsi" w:hAnsiTheme="minorHAnsi" w:cs="Calibri"/>
          <w:sz w:val="24"/>
          <w:szCs w:val="24"/>
        </w:rPr>
      </w:pPr>
      <w:r w:rsidRPr="002D6C9C">
        <w:rPr>
          <w:rFonts w:asciiTheme="minorHAnsi" w:hAnsiTheme="minorHAnsi" w:cs="Calibri"/>
          <w:b/>
          <w:sz w:val="24"/>
          <w:szCs w:val="24"/>
          <w:u w:val="single"/>
        </w:rPr>
        <w:lastRenderedPageBreak/>
        <w:t>Άρθρο</w:t>
      </w:r>
      <w:r w:rsidRPr="002D6C9C">
        <w:rPr>
          <w:rFonts w:asciiTheme="minorHAnsi" w:hAnsiTheme="minorHAnsi" w:cs="Calibri"/>
          <w:b/>
          <w:bCs/>
          <w:sz w:val="24"/>
          <w:szCs w:val="24"/>
          <w:u w:val="single"/>
        </w:rPr>
        <w:t xml:space="preserve"> 1</w:t>
      </w:r>
      <w:r w:rsidR="00412075">
        <w:rPr>
          <w:rFonts w:asciiTheme="minorHAnsi" w:hAnsiTheme="minorHAnsi" w:cs="Calibri"/>
          <w:b/>
          <w:bCs/>
          <w:sz w:val="24"/>
          <w:szCs w:val="24"/>
          <w:u w:val="single"/>
        </w:rPr>
        <w:t>6</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sz w:val="24"/>
          <w:szCs w:val="24"/>
          <w:u w:val="single"/>
        </w:rPr>
        <w:t>Χρησιμοποιούμενο υλικό – έλεγχος ποιότητας.</w:t>
      </w:r>
    </w:p>
    <w:p w:rsidR="00A91771" w:rsidRPr="002D6C9C" w:rsidRDefault="00A86777" w:rsidP="00882F11">
      <w:pPr>
        <w:jc w:val="both"/>
        <w:rPr>
          <w:rFonts w:asciiTheme="minorHAnsi" w:hAnsiTheme="minorHAnsi" w:cs="Calibri"/>
          <w:sz w:val="24"/>
          <w:szCs w:val="24"/>
        </w:rPr>
      </w:pPr>
      <w:r>
        <w:rPr>
          <w:rFonts w:asciiTheme="minorHAnsi" w:hAnsiTheme="minorHAnsi" w:cs="Calibri"/>
          <w:sz w:val="24"/>
          <w:szCs w:val="24"/>
        </w:rPr>
        <w:tab/>
        <w:t>Οποια</w:t>
      </w:r>
      <w:r w:rsidR="00A91771" w:rsidRPr="002D6C9C">
        <w:rPr>
          <w:rFonts w:asciiTheme="minorHAnsi" w:hAnsiTheme="minorHAnsi" w:cs="Calibri"/>
          <w:sz w:val="24"/>
          <w:szCs w:val="24"/>
        </w:rPr>
        <w:t xml:space="preserve">δήποτε χημική ουσία χρησιμοποιηθεί από τον ανάδοχο θα τυγχάνει υποχρεωτικά της έγκρισης του Τμήματος Ανάπτυξης &amp; Συντήρησης Πρασίνου του Δήμου και των κείμενων διατάξεων. Το </w:t>
      </w:r>
      <w:proofErr w:type="spellStart"/>
      <w:r w:rsidR="00A91771" w:rsidRPr="002D6C9C">
        <w:rPr>
          <w:rFonts w:asciiTheme="minorHAnsi" w:hAnsiTheme="minorHAnsi" w:cs="Calibri"/>
          <w:sz w:val="24"/>
          <w:szCs w:val="24"/>
        </w:rPr>
        <w:t>ψεκαστικό</w:t>
      </w:r>
      <w:proofErr w:type="spellEnd"/>
      <w:r w:rsidR="00A91771" w:rsidRPr="002D6C9C">
        <w:rPr>
          <w:rFonts w:asciiTheme="minorHAnsi" w:hAnsiTheme="minorHAnsi" w:cs="Calibri"/>
          <w:sz w:val="24"/>
          <w:szCs w:val="24"/>
        </w:rPr>
        <w:t xml:space="preserve"> διάλυμα θα παρασκευάζεται παρουσία του επιβλέποντος της εργασίας, ο οποίος θα ελέγχει τη συσκευασία του σκευάσματος, την ημερομηνία λήξης, τον τρόπο παρασκευής του διαλύματος (αναλογία σκευάσματος </w:t>
      </w:r>
      <w:proofErr w:type="spellStart"/>
      <w:r w:rsidR="00A91771" w:rsidRPr="002D6C9C">
        <w:rPr>
          <w:rFonts w:asciiTheme="minorHAnsi" w:hAnsiTheme="minorHAnsi" w:cs="Calibri"/>
          <w:sz w:val="24"/>
          <w:szCs w:val="24"/>
        </w:rPr>
        <w:t>κ.λ.π</w:t>
      </w:r>
      <w:proofErr w:type="spellEnd"/>
      <w:r w:rsidR="00A91771" w:rsidRPr="002D6C9C">
        <w:rPr>
          <w:rFonts w:asciiTheme="minorHAnsi" w:hAnsiTheme="minorHAnsi" w:cs="Calibri"/>
          <w:sz w:val="24"/>
          <w:szCs w:val="24"/>
        </w:rPr>
        <w:t>.) και τον τρόπο εφαρμογής, ανάλογα με την περίπτωση.</w:t>
      </w:r>
    </w:p>
    <w:p w:rsidR="00A91771" w:rsidRPr="002D6C9C" w:rsidRDefault="00A91771" w:rsidP="00882F11">
      <w:pPr>
        <w:jc w:val="both"/>
        <w:rPr>
          <w:rFonts w:asciiTheme="minorHAnsi" w:hAnsiTheme="minorHAnsi" w:cs="Calibri"/>
          <w:sz w:val="24"/>
          <w:szCs w:val="24"/>
        </w:rPr>
      </w:pPr>
      <w:r w:rsidRPr="002D6C9C">
        <w:rPr>
          <w:rFonts w:asciiTheme="minorHAnsi" w:hAnsiTheme="minorHAnsi" w:cs="Calibri"/>
          <w:sz w:val="24"/>
          <w:szCs w:val="24"/>
        </w:rPr>
        <w:t>Κατά την κρίση της Υπηρεσίας θα γίνεται δειγματοληπτικός έλεγχος όσες φορές απαιτηθεί και εργαστηριακές αναλύσεις με έξοδα του αναδόχου.</w:t>
      </w:r>
    </w:p>
    <w:p w:rsidR="00A91771" w:rsidRPr="002D6C9C" w:rsidRDefault="00A91771" w:rsidP="00882F11">
      <w:pPr>
        <w:spacing w:after="0"/>
        <w:jc w:val="both"/>
        <w:rPr>
          <w:rFonts w:asciiTheme="minorHAnsi" w:hAnsiTheme="minorHAnsi" w:cs="Calibri"/>
          <w:sz w:val="24"/>
          <w:szCs w:val="24"/>
        </w:rPr>
      </w:pPr>
      <w:r w:rsidRPr="002D6C9C">
        <w:rPr>
          <w:rFonts w:asciiTheme="minorHAnsi" w:hAnsiTheme="minorHAnsi" w:cs="Calibri"/>
          <w:b/>
          <w:sz w:val="24"/>
          <w:szCs w:val="24"/>
          <w:u w:val="single"/>
        </w:rPr>
        <w:t>Άρθρο</w:t>
      </w:r>
      <w:r w:rsidRPr="002D6C9C">
        <w:rPr>
          <w:rFonts w:asciiTheme="minorHAnsi" w:hAnsiTheme="minorHAnsi" w:cs="Calibri"/>
          <w:b/>
          <w:bCs/>
          <w:sz w:val="24"/>
          <w:szCs w:val="24"/>
          <w:u w:val="single"/>
        </w:rPr>
        <w:t xml:space="preserve"> 1</w:t>
      </w:r>
      <w:r w:rsidR="00412075">
        <w:rPr>
          <w:rFonts w:asciiTheme="minorHAnsi" w:hAnsiTheme="minorHAnsi" w:cs="Calibri"/>
          <w:b/>
          <w:bCs/>
          <w:sz w:val="24"/>
          <w:szCs w:val="24"/>
          <w:u w:val="single"/>
        </w:rPr>
        <w:t>7</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sz w:val="24"/>
          <w:szCs w:val="24"/>
          <w:u w:val="single"/>
        </w:rPr>
        <w:t>Ώρες εργασίας.</w:t>
      </w:r>
    </w:p>
    <w:p w:rsidR="00A91771" w:rsidRPr="002D6C9C" w:rsidRDefault="00A91771" w:rsidP="00A86777">
      <w:pPr>
        <w:spacing w:after="0"/>
        <w:jc w:val="both"/>
        <w:rPr>
          <w:rFonts w:asciiTheme="minorHAnsi" w:hAnsiTheme="minorHAnsi" w:cs="Calibri"/>
          <w:sz w:val="24"/>
          <w:szCs w:val="24"/>
        </w:rPr>
      </w:pPr>
      <w:r w:rsidRPr="002D6C9C">
        <w:rPr>
          <w:rFonts w:asciiTheme="minorHAnsi" w:hAnsiTheme="minorHAnsi" w:cs="Calibri"/>
          <w:sz w:val="24"/>
          <w:szCs w:val="24"/>
        </w:rPr>
        <w:tab/>
        <w:t>Εφόσον απαιτείται και ζητηθεί, λόγω του εξαιρετικά επείγοντος ορισμένων ειδικών καταστάσεων, ο εργολάβος υποχρεούται να εργαστεί ακόμα και υπερωριακά, κατά τις Κυριακές και Εορτές εφόσον διαταχθεί γι' αυτό με έγγραφο από την Υπηρεσία. Στην περίπτωση αυτή καμία αξίωση του εργολάβου για πρόσθετη αποζημίωση θα γίνει δεκτή.</w:t>
      </w:r>
    </w:p>
    <w:p w:rsidR="00A83C9F" w:rsidRDefault="00A83C9F" w:rsidP="00A83C9F">
      <w:pPr>
        <w:spacing w:line="240" w:lineRule="auto"/>
        <w:jc w:val="both"/>
        <w:rPr>
          <w:rFonts w:asciiTheme="minorHAnsi" w:hAnsiTheme="minorHAnsi" w:cs="Calibri"/>
          <w:b/>
          <w:sz w:val="24"/>
          <w:szCs w:val="24"/>
          <w:u w:val="single"/>
        </w:rPr>
      </w:pPr>
    </w:p>
    <w:p w:rsidR="00A91771" w:rsidRPr="002D6C9C" w:rsidRDefault="00A91771" w:rsidP="00A83C9F">
      <w:pPr>
        <w:spacing w:line="240" w:lineRule="auto"/>
        <w:jc w:val="both"/>
        <w:rPr>
          <w:rFonts w:asciiTheme="minorHAnsi" w:hAnsiTheme="minorHAnsi" w:cs="Calibri"/>
          <w:sz w:val="24"/>
          <w:szCs w:val="24"/>
        </w:rPr>
      </w:pPr>
      <w:r w:rsidRPr="002D6C9C">
        <w:rPr>
          <w:rFonts w:asciiTheme="minorHAnsi" w:hAnsiTheme="minorHAnsi" w:cs="Calibri"/>
          <w:b/>
          <w:sz w:val="24"/>
          <w:szCs w:val="24"/>
          <w:u w:val="single"/>
        </w:rPr>
        <w:t>Άρθρο</w:t>
      </w:r>
      <w:r w:rsidRPr="002D6C9C">
        <w:rPr>
          <w:rFonts w:asciiTheme="minorHAnsi" w:hAnsiTheme="minorHAnsi" w:cs="Calibri"/>
          <w:b/>
          <w:bCs/>
          <w:sz w:val="24"/>
          <w:szCs w:val="24"/>
          <w:u w:val="single"/>
        </w:rPr>
        <w:t xml:space="preserve"> 1</w:t>
      </w:r>
      <w:r w:rsidR="00412075">
        <w:rPr>
          <w:rFonts w:asciiTheme="minorHAnsi" w:hAnsiTheme="minorHAnsi" w:cs="Calibri"/>
          <w:b/>
          <w:bCs/>
          <w:sz w:val="24"/>
          <w:szCs w:val="24"/>
          <w:u w:val="single"/>
        </w:rPr>
        <w:t>8</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sz w:val="24"/>
          <w:szCs w:val="24"/>
          <w:u w:val="single"/>
        </w:rPr>
        <w:t>Πρόγραμμα εργασιών.</w:t>
      </w:r>
    </w:p>
    <w:p w:rsidR="00A91771" w:rsidRPr="002D6C9C" w:rsidRDefault="00A91771" w:rsidP="00882F11">
      <w:pPr>
        <w:tabs>
          <w:tab w:val="left" w:pos="735"/>
        </w:tabs>
        <w:jc w:val="both"/>
        <w:rPr>
          <w:rFonts w:asciiTheme="minorHAnsi" w:hAnsiTheme="minorHAnsi" w:cs="Calibri"/>
          <w:sz w:val="24"/>
          <w:szCs w:val="24"/>
        </w:rPr>
      </w:pPr>
      <w:r w:rsidRPr="002D6C9C">
        <w:rPr>
          <w:rFonts w:asciiTheme="minorHAnsi" w:hAnsiTheme="minorHAnsi" w:cs="Calibri"/>
          <w:sz w:val="24"/>
          <w:szCs w:val="24"/>
        </w:rPr>
        <w:tab/>
        <w:t xml:space="preserve">Ο ανάδοχος υποχρεούται: </w:t>
      </w:r>
      <w:r w:rsidRPr="002D6C9C">
        <w:rPr>
          <w:rFonts w:asciiTheme="minorHAnsi" w:hAnsiTheme="minorHAnsi" w:cs="Calibri"/>
          <w:b/>
          <w:bCs/>
          <w:sz w:val="24"/>
          <w:szCs w:val="24"/>
        </w:rPr>
        <w:t>α)</w:t>
      </w:r>
      <w:r w:rsidRPr="002D6C9C">
        <w:rPr>
          <w:rFonts w:asciiTheme="minorHAnsi" w:hAnsiTheme="minorHAnsi" w:cs="Calibri"/>
          <w:sz w:val="24"/>
          <w:szCs w:val="24"/>
        </w:rPr>
        <w:t xml:space="preserve"> να ακολουθεί το πρόγραμμα εργασίας που θα του δίνει η αρμοδία Υπηρεσία του Δήμου  και </w:t>
      </w:r>
      <w:r w:rsidRPr="002D6C9C">
        <w:rPr>
          <w:rFonts w:asciiTheme="minorHAnsi" w:hAnsiTheme="minorHAnsi" w:cs="Calibri"/>
          <w:b/>
          <w:bCs/>
          <w:sz w:val="24"/>
          <w:szCs w:val="24"/>
        </w:rPr>
        <w:t>β)</w:t>
      </w:r>
      <w:r w:rsidRPr="002D6C9C">
        <w:rPr>
          <w:rFonts w:asciiTheme="minorHAnsi" w:hAnsiTheme="minorHAnsi" w:cs="Calibri"/>
          <w:sz w:val="24"/>
          <w:szCs w:val="24"/>
        </w:rPr>
        <w:t xml:space="preserve"> να τηρεί τις τεχνικές προδιαγραφές της παρούσας. </w:t>
      </w:r>
      <w:r w:rsidRPr="002D6C9C">
        <w:rPr>
          <w:rFonts w:asciiTheme="minorHAnsi" w:hAnsiTheme="minorHAnsi" w:cs="Calibri"/>
          <w:i/>
          <w:sz w:val="24"/>
          <w:szCs w:val="24"/>
        </w:rPr>
        <w:t xml:space="preserve">Για τις λοιπές κυρώσεις του αναδόχου ισχύουν τα αναφερόμενα στο </w:t>
      </w:r>
      <w:r w:rsidRPr="002D6C9C">
        <w:rPr>
          <w:rFonts w:asciiTheme="minorHAnsi" w:hAnsiTheme="minorHAnsi" w:cs="Calibri"/>
          <w:bCs/>
          <w:i/>
          <w:sz w:val="24"/>
          <w:szCs w:val="24"/>
        </w:rPr>
        <w:t xml:space="preserve">Ν.4412/2016 </w:t>
      </w:r>
      <w:r w:rsidRPr="002D6C9C">
        <w:rPr>
          <w:rFonts w:asciiTheme="minorHAnsi" w:hAnsiTheme="minorHAnsi" w:cs="Calibri"/>
          <w:i/>
          <w:sz w:val="24"/>
          <w:szCs w:val="24"/>
        </w:rPr>
        <w:t>στα σχετικά άρθρα.</w:t>
      </w:r>
    </w:p>
    <w:p w:rsidR="00A91771" w:rsidRDefault="00A91771" w:rsidP="00882F11">
      <w:pPr>
        <w:spacing w:after="0"/>
        <w:jc w:val="both"/>
        <w:rPr>
          <w:rFonts w:asciiTheme="minorHAnsi" w:hAnsiTheme="minorHAnsi" w:cs="Calibri"/>
          <w:b/>
          <w:bCs/>
          <w:sz w:val="24"/>
          <w:szCs w:val="24"/>
          <w:u w:val="single"/>
        </w:rPr>
      </w:pPr>
      <w:r w:rsidRPr="002D6C9C">
        <w:rPr>
          <w:rFonts w:asciiTheme="minorHAnsi" w:hAnsiTheme="minorHAnsi" w:cs="Calibri"/>
          <w:b/>
          <w:bCs/>
          <w:sz w:val="24"/>
          <w:szCs w:val="24"/>
          <w:u w:val="single"/>
        </w:rPr>
        <w:t>Άρθρο 1</w:t>
      </w:r>
      <w:r w:rsidR="00412075">
        <w:rPr>
          <w:rFonts w:asciiTheme="minorHAnsi" w:hAnsiTheme="minorHAnsi" w:cs="Calibri"/>
          <w:b/>
          <w:bCs/>
          <w:sz w:val="24"/>
          <w:szCs w:val="24"/>
          <w:u w:val="single"/>
        </w:rPr>
        <w:t>9</w:t>
      </w:r>
      <w:r w:rsidRPr="002D6C9C">
        <w:rPr>
          <w:rFonts w:asciiTheme="minorHAnsi" w:hAnsiTheme="minorHAnsi" w:cs="Calibri"/>
          <w:b/>
          <w:bCs/>
          <w:sz w:val="24"/>
          <w:szCs w:val="24"/>
          <w:u w:val="single"/>
          <w:vertAlign w:val="superscript"/>
        </w:rPr>
        <w:t xml:space="preserve">ο </w:t>
      </w:r>
      <w:r w:rsidRPr="002D6C9C">
        <w:rPr>
          <w:rFonts w:asciiTheme="minorHAnsi" w:hAnsiTheme="minorHAnsi" w:cs="Calibri"/>
          <w:b/>
          <w:bCs/>
          <w:sz w:val="24"/>
          <w:szCs w:val="24"/>
          <w:u w:val="single"/>
        </w:rPr>
        <w:t>Φάκελος εργασίας – Ημερολόγιο.</w:t>
      </w:r>
    </w:p>
    <w:p w:rsidR="00A83C9F" w:rsidRPr="002D6C9C" w:rsidRDefault="00A83C9F" w:rsidP="00882F11">
      <w:pPr>
        <w:spacing w:after="0"/>
        <w:jc w:val="both"/>
        <w:rPr>
          <w:rFonts w:asciiTheme="minorHAnsi" w:hAnsiTheme="minorHAnsi" w:cs="Calibri"/>
          <w:bCs/>
          <w:sz w:val="24"/>
          <w:szCs w:val="24"/>
        </w:rPr>
      </w:pPr>
    </w:p>
    <w:p w:rsidR="00A91771" w:rsidRPr="002D6C9C" w:rsidRDefault="00A91771" w:rsidP="00882F11">
      <w:pPr>
        <w:spacing w:after="0"/>
        <w:jc w:val="both"/>
        <w:rPr>
          <w:rFonts w:asciiTheme="minorHAnsi" w:hAnsiTheme="minorHAnsi" w:cs="Calibri"/>
          <w:bCs/>
          <w:sz w:val="24"/>
          <w:szCs w:val="24"/>
        </w:rPr>
      </w:pPr>
      <w:r w:rsidRPr="002D6C9C">
        <w:rPr>
          <w:rFonts w:asciiTheme="minorHAnsi" w:hAnsiTheme="minorHAnsi" w:cs="Calibri"/>
          <w:bCs/>
          <w:sz w:val="24"/>
          <w:szCs w:val="24"/>
        </w:rPr>
        <w:tab/>
        <w:t xml:space="preserve">Ο ανάδοχος έχει την υποχρέωση να διατηρεί πλήρες ημερολόγιο όπου θα </w:t>
      </w:r>
    </w:p>
    <w:p w:rsidR="00A91771" w:rsidRPr="002D6C9C" w:rsidRDefault="00A91771" w:rsidP="00882F11">
      <w:pPr>
        <w:spacing w:after="0"/>
        <w:jc w:val="both"/>
        <w:rPr>
          <w:rFonts w:asciiTheme="minorHAnsi" w:hAnsiTheme="minorHAnsi" w:cs="Calibri"/>
          <w:bCs/>
          <w:sz w:val="24"/>
          <w:szCs w:val="24"/>
        </w:rPr>
      </w:pPr>
      <w:r w:rsidRPr="002D6C9C">
        <w:rPr>
          <w:rFonts w:asciiTheme="minorHAnsi" w:hAnsiTheme="minorHAnsi" w:cs="Calibri"/>
          <w:bCs/>
          <w:sz w:val="24"/>
          <w:szCs w:val="24"/>
        </w:rPr>
        <w:t>αναφέρονται οι εργασίες που εκτελέστηκαν (είδος, ποσότητα, τοποθεσία) και το απασχολούμενο προσωπικό, σύμφωνα με το άρθρο 216 παρ.4 του Ν.4412/2016</w:t>
      </w:r>
    </w:p>
    <w:p w:rsidR="00435A8A" w:rsidRDefault="00435A8A" w:rsidP="00412075">
      <w:pPr>
        <w:jc w:val="both"/>
        <w:rPr>
          <w:rFonts w:asciiTheme="minorHAnsi" w:hAnsiTheme="minorHAnsi" w:cs="Calibri"/>
          <w:b/>
          <w:sz w:val="24"/>
          <w:szCs w:val="24"/>
          <w:u w:val="single"/>
        </w:rPr>
      </w:pPr>
    </w:p>
    <w:p w:rsidR="00412075" w:rsidRPr="002D6C9C" w:rsidRDefault="00412075" w:rsidP="00412075">
      <w:pPr>
        <w:jc w:val="both"/>
        <w:rPr>
          <w:rFonts w:asciiTheme="minorHAnsi" w:hAnsiTheme="minorHAnsi" w:cs="Calibri"/>
          <w:b/>
          <w:bCs/>
          <w:sz w:val="24"/>
          <w:szCs w:val="24"/>
          <w:vertAlign w:val="superscript"/>
        </w:rPr>
      </w:pPr>
      <w:r w:rsidRPr="002D6C9C">
        <w:rPr>
          <w:rFonts w:asciiTheme="minorHAnsi" w:hAnsiTheme="minorHAnsi" w:cs="Calibri"/>
          <w:b/>
          <w:sz w:val="24"/>
          <w:szCs w:val="24"/>
          <w:u w:val="single"/>
        </w:rPr>
        <w:t xml:space="preserve">Άρθρο </w:t>
      </w:r>
      <w:r>
        <w:rPr>
          <w:rFonts w:asciiTheme="minorHAnsi" w:hAnsiTheme="minorHAnsi" w:cs="Calibri"/>
          <w:b/>
          <w:sz w:val="24"/>
          <w:szCs w:val="24"/>
          <w:u w:val="single"/>
        </w:rPr>
        <w:t>20</w:t>
      </w:r>
      <w:r w:rsidRPr="002D6C9C">
        <w:rPr>
          <w:rFonts w:asciiTheme="minorHAnsi" w:hAnsiTheme="minorHAnsi" w:cs="Calibri"/>
          <w:b/>
          <w:bCs/>
          <w:sz w:val="24"/>
          <w:szCs w:val="24"/>
          <w:u w:val="single"/>
          <w:vertAlign w:val="superscript"/>
        </w:rPr>
        <w:t>ο</w:t>
      </w:r>
      <w:r w:rsidRPr="002D6C9C">
        <w:rPr>
          <w:rFonts w:asciiTheme="minorHAnsi" w:hAnsiTheme="minorHAnsi" w:cs="Calibri"/>
          <w:b/>
          <w:sz w:val="24"/>
          <w:szCs w:val="24"/>
          <w:u w:val="single"/>
        </w:rPr>
        <w:t xml:space="preserve"> </w:t>
      </w:r>
    </w:p>
    <w:p w:rsidR="00412075" w:rsidRPr="002D6C9C" w:rsidRDefault="00412075" w:rsidP="00412075">
      <w:pPr>
        <w:jc w:val="both"/>
        <w:rPr>
          <w:rFonts w:asciiTheme="minorHAnsi" w:hAnsiTheme="minorHAnsi" w:cs="Calibri"/>
          <w:sz w:val="24"/>
          <w:szCs w:val="24"/>
        </w:rPr>
      </w:pPr>
      <w:r w:rsidRPr="002D6C9C">
        <w:rPr>
          <w:rFonts w:asciiTheme="minorHAnsi" w:hAnsiTheme="minorHAnsi" w:cs="Calibri"/>
          <w:sz w:val="24"/>
          <w:szCs w:val="24"/>
        </w:rPr>
        <w:t>Για όσα δεν αναφέρονται συγκεκριμένα, ισχύουν τα αναγραφόμενα στο ν.4412/2016.</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E780A" w:rsidTr="009A111F">
        <w:tc>
          <w:tcPr>
            <w:tcW w:w="9854" w:type="dxa"/>
            <w:gridSpan w:val="2"/>
          </w:tcPr>
          <w:p w:rsidR="004E780A" w:rsidRDefault="004E780A" w:rsidP="00882F11">
            <w:pPr>
              <w:pStyle w:val="Web"/>
              <w:spacing w:before="0" w:beforeAutospacing="0" w:after="0" w:afterAutospacing="0" w:line="276" w:lineRule="auto"/>
              <w:jc w:val="both"/>
              <w:textAlignment w:val="baseline"/>
              <w:rPr>
                <w:rFonts w:asciiTheme="minorHAnsi" w:hAnsiTheme="minorHAnsi" w:cs="Arial"/>
                <w:color w:val="000000"/>
              </w:rPr>
            </w:pPr>
          </w:p>
        </w:tc>
      </w:tr>
      <w:tr w:rsidR="00435A8A" w:rsidTr="009A111F">
        <w:tc>
          <w:tcPr>
            <w:tcW w:w="4927" w:type="dxa"/>
          </w:tcPr>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435A8A" w:rsidRDefault="00435A8A" w:rsidP="00525C7D">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435A8A" w:rsidRDefault="00435A8A" w:rsidP="00525C7D">
            <w:pPr>
              <w:pStyle w:val="Web"/>
              <w:spacing w:before="0" w:beforeAutospacing="0" w:after="0" w:afterAutospacing="0" w:line="276" w:lineRule="auto"/>
              <w:jc w:val="both"/>
              <w:textAlignment w:val="baseline"/>
              <w:rPr>
                <w:rFonts w:asciiTheme="minorHAnsi" w:hAnsiTheme="minorHAnsi" w:cs="Arial"/>
                <w:color w:val="000000"/>
              </w:rPr>
            </w:pPr>
          </w:p>
          <w:p w:rsidR="00435A8A" w:rsidRDefault="00435A8A" w:rsidP="00525C7D">
            <w:pPr>
              <w:pStyle w:val="Web"/>
              <w:spacing w:before="0" w:beforeAutospacing="0" w:after="0" w:afterAutospacing="0" w:line="276" w:lineRule="auto"/>
              <w:jc w:val="center"/>
              <w:textAlignment w:val="baseline"/>
              <w:rPr>
                <w:rFonts w:asciiTheme="minorHAnsi" w:hAnsiTheme="minorHAnsi" w:cs="Arial"/>
                <w:color w:val="000000"/>
              </w:rPr>
            </w:pPr>
          </w:p>
        </w:tc>
      </w:tr>
    </w:tbl>
    <w:p w:rsidR="00884DF1" w:rsidRPr="002D6C9C" w:rsidRDefault="00884DF1" w:rsidP="001805F9">
      <w:pPr>
        <w:jc w:val="both"/>
        <w:rPr>
          <w:rFonts w:asciiTheme="minorHAnsi" w:hAnsiTheme="minorHAnsi" w:cs="Calibri"/>
          <w:b/>
          <w:bCs/>
          <w:sz w:val="24"/>
          <w:szCs w:val="24"/>
        </w:rPr>
      </w:pPr>
    </w:p>
    <w:sectPr w:rsidR="00884DF1" w:rsidRPr="002D6C9C" w:rsidSect="001805F9">
      <w:headerReference w:type="even" r:id="rId9"/>
      <w:headerReference w:type="default" r:id="rId10"/>
      <w:footerReference w:type="even" r:id="rId11"/>
      <w:footerReference w:type="default" r:id="rId12"/>
      <w:headerReference w:type="first" r:id="rId13"/>
      <w:footerReference w:type="first" r:id="rId14"/>
      <w:pgSz w:w="11906" w:h="16838"/>
      <w:pgMar w:top="1410" w:right="1134" w:bottom="1410"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F7" w:rsidRDefault="005F01F7" w:rsidP="00575345">
      <w:pPr>
        <w:spacing w:after="0" w:line="240" w:lineRule="auto"/>
      </w:pPr>
      <w:r>
        <w:separator/>
      </w:r>
    </w:p>
  </w:endnote>
  <w:endnote w:type="continuationSeparator" w:id="0">
    <w:p w:rsidR="005F01F7" w:rsidRDefault="005F01F7" w:rsidP="0057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1F" w:rsidRDefault="009A11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1F" w:rsidRDefault="009A111F">
    <w:pPr>
      <w:pStyle w:val="a9"/>
    </w:pPr>
  </w:p>
  <w:p w:rsidR="009A111F" w:rsidRDefault="009A111F">
    <w:pPr>
      <w:pStyle w:val="a9"/>
    </w:pPr>
  </w:p>
  <w:p w:rsidR="009A111F" w:rsidRDefault="006A0893">
    <w:pPr>
      <w:pStyle w:val="a9"/>
      <w:jc w:val="center"/>
    </w:pPr>
    <w:fldSimple w:instr=" PAGE ">
      <w:r w:rsidR="00D02066">
        <w:rPr>
          <w:noProof/>
        </w:rPr>
        <w:t>10</w:t>
      </w:r>
    </w:fldSimple>
  </w:p>
  <w:p w:rsidR="009A111F" w:rsidRDefault="009A111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1F" w:rsidRDefault="006A0893">
    <w:pPr>
      <w:pStyle w:val="a9"/>
      <w:jc w:val="center"/>
    </w:pPr>
    <w:fldSimple w:instr=" PAGE ">
      <w:r w:rsidR="00D020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F7" w:rsidRDefault="005F01F7" w:rsidP="00575345">
      <w:pPr>
        <w:spacing w:after="0" w:line="240" w:lineRule="auto"/>
      </w:pPr>
      <w:r>
        <w:separator/>
      </w:r>
    </w:p>
  </w:footnote>
  <w:footnote w:type="continuationSeparator" w:id="0">
    <w:p w:rsidR="005F01F7" w:rsidRDefault="005F01F7" w:rsidP="0057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1F" w:rsidRDefault="009A11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1F" w:rsidRDefault="009A111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1F" w:rsidRDefault="009A111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452627E"/>
    <w:multiLevelType w:val="hybridMultilevel"/>
    <w:tmpl w:val="88C0C2BA"/>
    <w:lvl w:ilvl="0" w:tplc="8D603A2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nsid w:val="20D77D2C"/>
    <w:multiLevelType w:val="hybridMultilevel"/>
    <w:tmpl w:val="CF28E536"/>
    <w:lvl w:ilvl="0" w:tplc="0408000F">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pStyle w:val="5"/>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2360E1"/>
    <w:multiLevelType w:val="hybridMultilevel"/>
    <w:tmpl w:val="F2F2D9B2"/>
    <w:lvl w:ilvl="0" w:tplc="1CF8B87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32467B5"/>
    <w:multiLevelType w:val="hybridMultilevel"/>
    <w:tmpl w:val="90F8D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2E66DC3"/>
    <w:multiLevelType w:val="hybridMultilevel"/>
    <w:tmpl w:val="356839EE"/>
    <w:lvl w:ilvl="0" w:tplc="E5905550">
      <w:start w:val="1"/>
      <w:numFmt w:val="upperLetter"/>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67E6FF5"/>
    <w:multiLevelType w:val="hybridMultilevel"/>
    <w:tmpl w:val="B6F8B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984635"/>
    <w:multiLevelType w:val="hybridMultilevel"/>
    <w:tmpl w:val="66DA24BC"/>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10">
    <w:nsid w:val="78CC6A34"/>
    <w:multiLevelType w:val="hybridMultilevel"/>
    <w:tmpl w:val="4BBCF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415123"/>
    <w:multiLevelType w:val="hybridMultilevel"/>
    <w:tmpl w:val="D03C4332"/>
    <w:lvl w:ilvl="0" w:tplc="8D603A22">
      <w:start w:val="1"/>
      <w:numFmt w:val="decimal"/>
      <w:lvlText w:val="%1."/>
      <w:lvlJc w:val="left"/>
      <w:pPr>
        <w:ind w:left="4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6"/>
  </w:num>
  <w:num w:numId="5">
    <w:abstractNumId w:val="9"/>
  </w:num>
  <w:num w:numId="6">
    <w:abstractNumId w:val="0"/>
  </w:num>
  <w:num w:numId="7">
    <w:abstractNumId w:val="1"/>
  </w:num>
  <w:num w:numId="8">
    <w:abstractNumId w:val="2"/>
  </w:num>
  <w:num w:numId="9">
    <w:abstractNumId w:val="7"/>
  </w:num>
  <w:num w:numId="10">
    <w:abstractNumId w:val="5"/>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418D"/>
    <w:rsid w:val="0000053E"/>
    <w:rsid w:val="00013E05"/>
    <w:rsid w:val="000276E6"/>
    <w:rsid w:val="00030293"/>
    <w:rsid w:val="00060ED2"/>
    <w:rsid w:val="0006518B"/>
    <w:rsid w:val="00081C40"/>
    <w:rsid w:val="000A16D7"/>
    <w:rsid w:val="000A7681"/>
    <w:rsid w:val="000A7ACB"/>
    <w:rsid w:val="000C6809"/>
    <w:rsid w:val="000D01EE"/>
    <w:rsid w:val="000D1BFB"/>
    <w:rsid w:val="0010444F"/>
    <w:rsid w:val="001247F2"/>
    <w:rsid w:val="00127D63"/>
    <w:rsid w:val="0014350F"/>
    <w:rsid w:val="0015644B"/>
    <w:rsid w:val="0016652F"/>
    <w:rsid w:val="00177FAC"/>
    <w:rsid w:val="001805F9"/>
    <w:rsid w:val="0018576C"/>
    <w:rsid w:val="0019244C"/>
    <w:rsid w:val="00192FFC"/>
    <w:rsid w:val="001963D1"/>
    <w:rsid w:val="001B1B83"/>
    <w:rsid w:val="001B4605"/>
    <w:rsid w:val="001F6E01"/>
    <w:rsid w:val="00200988"/>
    <w:rsid w:val="00203087"/>
    <w:rsid w:val="00205147"/>
    <w:rsid w:val="00214D47"/>
    <w:rsid w:val="00223E7D"/>
    <w:rsid w:val="0022770E"/>
    <w:rsid w:val="00237106"/>
    <w:rsid w:val="00274005"/>
    <w:rsid w:val="002748BE"/>
    <w:rsid w:val="002A0FD4"/>
    <w:rsid w:val="002B6A45"/>
    <w:rsid w:val="002D6002"/>
    <w:rsid w:val="002D6BB0"/>
    <w:rsid w:val="002D6C9C"/>
    <w:rsid w:val="002E0D5A"/>
    <w:rsid w:val="00305D9E"/>
    <w:rsid w:val="003128A8"/>
    <w:rsid w:val="0032677E"/>
    <w:rsid w:val="00344C3B"/>
    <w:rsid w:val="00345F24"/>
    <w:rsid w:val="00390013"/>
    <w:rsid w:val="00392565"/>
    <w:rsid w:val="00397569"/>
    <w:rsid w:val="003C4E8B"/>
    <w:rsid w:val="003D465F"/>
    <w:rsid w:val="003D5677"/>
    <w:rsid w:val="003F2F15"/>
    <w:rsid w:val="003F3583"/>
    <w:rsid w:val="003F3D86"/>
    <w:rsid w:val="00412075"/>
    <w:rsid w:val="00415159"/>
    <w:rsid w:val="00423367"/>
    <w:rsid w:val="00435A8A"/>
    <w:rsid w:val="004401FA"/>
    <w:rsid w:val="00462148"/>
    <w:rsid w:val="0046630D"/>
    <w:rsid w:val="00490E4A"/>
    <w:rsid w:val="004E4A63"/>
    <w:rsid w:val="004E780A"/>
    <w:rsid w:val="004F7F86"/>
    <w:rsid w:val="00533CFB"/>
    <w:rsid w:val="0054418D"/>
    <w:rsid w:val="00552C42"/>
    <w:rsid w:val="00575345"/>
    <w:rsid w:val="005A5438"/>
    <w:rsid w:val="005E1156"/>
    <w:rsid w:val="005E4413"/>
    <w:rsid w:val="005F01F7"/>
    <w:rsid w:val="00606916"/>
    <w:rsid w:val="006112E7"/>
    <w:rsid w:val="006605CC"/>
    <w:rsid w:val="006A0893"/>
    <w:rsid w:val="006B0C21"/>
    <w:rsid w:val="006B1856"/>
    <w:rsid w:val="006B2C43"/>
    <w:rsid w:val="006E5040"/>
    <w:rsid w:val="006F4C26"/>
    <w:rsid w:val="006F765E"/>
    <w:rsid w:val="00727E7B"/>
    <w:rsid w:val="00732E54"/>
    <w:rsid w:val="00735BF5"/>
    <w:rsid w:val="00757CD2"/>
    <w:rsid w:val="00760D41"/>
    <w:rsid w:val="00767056"/>
    <w:rsid w:val="0077662E"/>
    <w:rsid w:val="0078011E"/>
    <w:rsid w:val="0078249C"/>
    <w:rsid w:val="007960E4"/>
    <w:rsid w:val="007A14B8"/>
    <w:rsid w:val="007A1C15"/>
    <w:rsid w:val="007A34C1"/>
    <w:rsid w:val="007B1579"/>
    <w:rsid w:val="007B7495"/>
    <w:rsid w:val="007C1248"/>
    <w:rsid w:val="00830287"/>
    <w:rsid w:val="00871752"/>
    <w:rsid w:val="00882F11"/>
    <w:rsid w:val="00884DF1"/>
    <w:rsid w:val="00897BEC"/>
    <w:rsid w:val="008B1207"/>
    <w:rsid w:val="008B6F63"/>
    <w:rsid w:val="008D2D5A"/>
    <w:rsid w:val="008F66C4"/>
    <w:rsid w:val="008F741E"/>
    <w:rsid w:val="00901B80"/>
    <w:rsid w:val="00906BBF"/>
    <w:rsid w:val="00915B55"/>
    <w:rsid w:val="00921F73"/>
    <w:rsid w:val="00926A53"/>
    <w:rsid w:val="009810AD"/>
    <w:rsid w:val="009823F6"/>
    <w:rsid w:val="00995948"/>
    <w:rsid w:val="009A111F"/>
    <w:rsid w:val="009C3E6C"/>
    <w:rsid w:val="009C490F"/>
    <w:rsid w:val="009C71BB"/>
    <w:rsid w:val="009E115C"/>
    <w:rsid w:val="009F3290"/>
    <w:rsid w:val="00A0404D"/>
    <w:rsid w:val="00A116EE"/>
    <w:rsid w:val="00A14CD1"/>
    <w:rsid w:val="00A2397E"/>
    <w:rsid w:val="00A40AE6"/>
    <w:rsid w:val="00A422C7"/>
    <w:rsid w:val="00A64F4A"/>
    <w:rsid w:val="00A7718F"/>
    <w:rsid w:val="00A83C9F"/>
    <w:rsid w:val="00A86777"/>
    <w:rsid w:val="00A9141D"/>
    <w:rsid w:val="00A91771"/>
    <w:rsid w:val="00AB689F"/>
    <w:rsid w:val="00AE5411"/>
    <w:rsid w:val="00AF1111"/>
    <w:rsid w:val="00AF4C68"/>
    <w:rsid w:val="00B02113"/>
    <w:rsid w:val="00B11E1E"/>
    <w:rsid w:val="00B22B4E"/>
    <w:rsid w:val="00B22E70"/>
    <w:rsid w:val="00B35E69"/>
    <w:rsid w:val="00B419AD"/>
    <w:rsid w:val="00B72DF2"/>
    <w:rsid w:val="00B75928"/>
    <w:rsid w:val="00BB098F"/>
    <w:rsid w:val="00BB7697"/>
    <w:rsid w:val="00BC03D4"/>
    <w:rsid w:val="00BC14CD"/>
    <w:rsid w:val="00BC2560"/>
    <w:rsid w:val="00BE376A"/>
    <w:rsid w:val="00BE57BE"/>
    <w:rsid w:val="00C01F0E"/>
    <w:rsid w:val="00C16720"/>
    <w:rsid w:val="00C16813"/>
    <w:rsid w:val="00C21E35"/>
    <w:rsid w:val="00C24AA3"/>
    <w:rsid w:val="00C27439"/>
    <w:rsid w:val="00C43807"/>
    <w:rsid w:val="00C50E2A"/>
    <w:rsid w:val="00C74840"/>
    <w:rsid w:val="00C7547F"/>
    <w:rsid w:val="00C7639F"/>
    <w:rsid w:val="00C81021"/>
    <w:rsid w:val="00C906BA"/>
    <w:rsid w:val="00CB2750"/>
    <w:rsid w:val="00CC57F9"/>
    <w:rsid w:val="00CD0AEB"/>
    <w:rsid w:val="00CD1B8D"/>
    <w:rsid w:val="00CF1F82"/>
    <w:rsid w:val="00D02066"/>
    <w:rsid w:val="00D02407"/>
    <w:rsid w:val="00D27956"/>
    <w:rsid w:val="00D3226B"/>
    <w:rsid w:val="00D459D7"/>
    <w:rsid w:val="00D5057E"/>
    <w:rsid w:val="00D631EF"/>
    <w:rsid w:val="00D65C56"/>
    <w:rsid w:val="00D85988"/>
    <w:rsid w:val="00D85CA2"/>
    <w:rsid w:val="00D85E30"/>
    <w:rsid w:val="00D915A0"/>
    <w:rsid w:val="00DB6790"/>
    <w:rsid w:val="00E02FFC"/>
    <w:rsid w:val="00E11CE0"/>
    <w:rsid w:val="00E32366"/>
    <w:rsid w:val="00E4318D"/>
    <w:rsid w:val="00EA0F93"/>
    <w:rsid w:val="00EA7A85"/>
    <w:rsid w:val="00ED586D"/>
    <w:rsid w:val="00EF02BF"/>
    <w:rsid w:val="00EF37F5"/>
    <w:rsid w:val="00EF67F2"/>
    <w:rsid w:val="00F2114A"/>
    <w:rsid w:val="00F26852"/>
    <w:rsid w:val="00F30614"/>
    <w:rsid w:val="00F66DEF"/>
    <w:rsid w:val="00F93012"/>
    <w:rsid w:val="00FB3F11"/>
    <w:rsid w:val="00FB7092"/>
    <w:rsid w:val="00FC012D"/>
    <w:rsid w:val="00FE4A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F2"/>
    <w:pPr>
      <w:spacing w:after="200" w:line="276" w:lineRule="auto"/>
    </w:pPr>
    <w:rPr>
      <w:sz w:val="22"/>
      <w:szCs w:val="22"/>
      <w:lang w:eastAsia="en-US"/>
    </w:rPr>
  </w:style>
  <w:style w:type="paragraph" w:styleId="1">
    <w:name w:val="heading 1"/>
    <w:basedOn w:val="a"/>
    <w:next w:val="a"/>
    <w:link w:val="1Char"/>
    <w:qFormat/>
    <w:rsid w:val="00884DF1"/>
    <w:pPr>
      <w:keepNext/>
      <w:numPr>
        <w:numId w:val="2"/>
      </w:numPr>
      <w:pBdr>
        <w:top w:val="threeDEngrave" w:sz="24" w:space="1" w:color="000000"/>
        <w:left w:val="threeDEngrave" w:sz="24" w:space="4" w:color="000000"/>
        <w:bottom w:val="threeDEmboss" w:sz="24" w:space="1" w:color="000000"/>
        <w:right w:val="threeDEmboss" w:sz="24" w:space="4" w:color="000000"/>
      </w:pBdr>
      <w:suppressAutoHyphens/>
      <w:spacing w:after="0" w:line="240" w:lineRule="auto"/>
      <w:outlineLvl w:val="0"/>
    </w:pPr>
    <w:rPr>
      <w:rFonts w:ascii="Garamond" w:eastAsia="Times New Roman" w:hAnsi="Garamond" w:cs="Garamond"/>
      <w:b/>
      <w:bCs/>
      <w:sz w:val="24"/>
      <w:szCs w:val="24"/>
      <w:lang w:eastAsia="zh-CN"/>
    </w:rPr>
  </w:style>
  <w:style w:type="paragraph" w:styleId="5">
    <w:name w:val="heading 5"/>
    <w:basedOn w:val="a"/>
    <w:next w:val="a"/>
    <w:link w:val="5Char"/>
    <w:qFormat/>
    <w:rsid w:val="00884DF1"/>
    <w:pPr>
      <w:keepNext/>
      <w:numPr>
        <w:ilvl w:val="4"/>
        <w:numId w:val="2"/>
      </w:numPr>
      <w:pBdr>
        <w:top w:val="double" w:sz="4" w:space="1" w:color="000000"/>
        <w:left w:val="double" w:sz="4" w:space="4" w:color="000000"/>
        <w:bottom w:val="double" w:sz="4" w:space="1" w:color="000000"/>
        <w:right w:val="double" w:sz="4" w:space="4" w:color="000000"/>
      </w:pBdr>
      <w:suppressAutoHyphens/>
      <w:spacing w:after="0" w:line="240" w:lineRule="auto"/>
      <w:jc w:val="center"/>
      <w:outlineLvl w:val="4"/>
    </w:pPr>
    <w:rPr>
      <w:rFonts w:ascii="Garamond" w:eastAsia="Times New Roman" w:hAnsi="Garamond" w:cs="Garamond"/>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1579"/>
    <w:pPr>
      <w:ind w:left="720"/>
      <w:contextualSpacing/>
    </w:pPr>
  </w:style>
  <w:style w:type="paragraph" w:styleId="Web">
    <w:name w:val="Normal (Web)"/>
    <w:basedOn w:val="a"/>
    <w:uiPriority w:val="99"/>
    <w:unhideWhenUsed/>
    <w:rsid w:val="00060ED2"/>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qFormat/>
    <w:rsid w:val="00060ED2"/>
    <w:rPr>
      <w:b/>
      <w:bCs/>
    </w:rPr>
  </w:style>
  <w:style w:type="paragraph" w:styleId="a6">
    <w:name w:val="Balloon Text"/>
    <w:basedOn w:val="a"/>
    <w:link w:val="Char"/>
    <w:uiPriority w:val="99"/>
    <w:semiHidden/>
    <w:unhideWhenUsed/>
    <w:rsid w:val="00533CF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33CFB"/>
    <w:rPr>
      <w:rFonts w:ascii="Tahoma" w:hAnsi="Tahoma" w:cs="Tahoma"/>
      <w:sz w:val="16"/>
      <w:szCs w:val="16"/>
      <w:lang w:eastAsia="en-US"/>
    </w:rPr>
  </w:style>
  <w:style w:type="character" w:customStyle="1" w:styleId="1Char">
    <w:name w:val="Επικεφαλίδα 1 Char"/>
    <w:basedOn w:val="a0"/>
    <w:link w:val="1"/>
    <w:rsid w:val="00884DF1"/>
    <w:rPr>
      <w:rFonts w:ascii="Garamond" w:eastAsia="Times New Roman" w:hAnsi="Garamond" w:cs="Garamond"/>
      <w:b/>
      <w:bCs/>
      <w:sz w:val="24"/>
      <w:szCs w:val="24"/>
      <w:lang w:eastAsia="zh-CN"/>
    </w:rPr>
  </w:style>
  <w:style w:type="character" w:customStyle="1" w:styleId="5Char">
    <w:name w:val="Επικεφαλίδα 5 Char"/>
    <w:basedOn w:val="a0"/>
    <w:link w:val="5"/>
    <w:rsid w:val="00884DF1"/>
    <w:rPr>
      <w:rFonts w:ascii="Garamond" w:eastAsia="Times New Roman" w:hAnsi="Garamond" w:cs="Garamond"/>
      <w:b/>
      <w:bCs/>
      <w:sz w:val="28"/>
      <w:szCs w:val="24"/>
      <w:lang w:eastAsia="zh-CN"/>
    </w:rPr>
  </w:style>
  <w:style w:type="character" w:styleId="-">
    <w:name w:val="Hyperlink"/>
    <w:basedOn w:val="a0"/>
    <w:rsid w:val="00884DF1"/>
    <w:rPr>
      <w:color w:val="0000FF"/>
      <w:u w:val="single"/>
    </w:rPr>
  </w:style>
  <w:style w:type="paragraph" w:styleId="a7">
    <w:name w:val="Body Text"/>
    <w:basedOn w:val="a"/>
    <w:link w:val="Char0"/>
    <w:rsid w:val="00884DF1"/>
    <w:pPr>
      <w:suppressAutoHyphens/>
      <w:spacing w:after="120" w:line="240" w:lineRule="auto"/>
    </w:pPr>
    <w:rPr>
      <w:rFonts w:ascii="Times New Roman" w:eastAsia="Times New Roman" w:hAnsi="Times New Roman"/>
      <w:sz w:val="24"/>
      <w:szCs w:val="24"/>
      <w:lang w:eastAsia="zh-CN"/>
    </w:rPr>
  </w:style>
  <w:style w:type="character" w:customStyle="1" w:styleId="Char0">
    <w:name w:val="Σώμα κειμένου Char"/>
    <w:basedOn w:val="a0"/>
    <w:link w:val="a7"/>
    <w:rsid w:val="00884DF1"/>
    <w:rPr>
      <w:rFonts w:ascii="Times New Roman" w:eastAsia="Times New Roman" w:hAnsi="Times New Roman"/>
      <w:sz w:val="24"/>
      <w:szCs w:val="24"/>
      <w:lang w:eastAsia="zh-CN"/>
    </w:rPr>
  </w:style>
  <w:style w:type="paragraph" w:customStyle="1" w:styleId="a8">
    <w:name w:val="ΑΡΘΡΟ"/>
    <w:basedOn w:val="a7"/>
    <w:rsid w:val="00884DF1"/>
    <w:pPr>
      <w:spacing w:before="240"/>
      <w:jc w:val="center"/>
    </w:pPr>
    <w:rPr>
      <w:b/>
      <w:szCs w:val="20"/>
    </w:rPr>
  </w:style>
  <w:style w:type="paragraph" w:styleId="a9">
    <w:name w:val="footer"/>
    <w:basedOn w:val="a"/>
    <w:link w:val="Char1"/>
    <w:rsid w:val="00884DF1"/>
    <w:pPr>
      <w:tabs>
        <w:tab w:val="center" w:pos="4153"/>
        <w:tab w:val="right" w:pos="8306"/>
      </w:tabs>
      <w:suppressAutoHyphens/>
      <w:spacing w:after="0" w:line="240" w:lineRule="auto"/>
    </w:pPr>
    <w:rPr>
      <w:rFonts w:ascii="Times New Roman" w:eastAsia="Times New Roman" w:hAnsi="Times New Roman"/>
      <w:sz w:val="24"/>
      <w:szCs w:val="24"/>
      <w:lang w:eastAsia="zh-CN"/>
    </w:rPr>
  </w:style>
  <w:style w:type="character" w:customStyle="1" w:styleId="Char1">
    <w:name w:val="Υποσέλιδο Char"/>
    <w:basedOn w:val="a0"/>
    <w:link w:val="a9"/>
    <w:rsid w:val="00884DF1"/>
    <w:rPr>
      <w:rFonts w:ascii="Times New Roman" w:eastAsia="Times New Roman" w:hAnsi="Times New Roman"/>
      <w:sz w:val="24"/>
      <w:szCs w:val="24"/>
      <w:lang w:eastAsia="zh-CN"/>
    </w:rPr>
  </w:style>
  <w:style w:type="paragraph" w:styleId="aa">
    <w:name w:val="Body Text Indent"/>
    <w:basedOn w:val="a"/>
    <w:link w:val="Char2"/>
    <w:rsid w:val="00884DF1"/>
    <w:pPr>
      <w:suppressAutoHyphens/>
      <w:spacing w:after="120" w:line="240" w:lineRule="auto"/>
      <w:ind w:left="283"/>
    </w:pPr>
    <w:rPr>
      <w:rFonts w:ascii="Times New Roman" w:eastAsia="Times New Roman" w:hAnsi="Times New Roman"/>
      <w:sz w:val="24"/>
      <w:szCs w:val="24"/>
      <w:lang w:eastAsia="zh-CN"/>
    </w:rPr>
  </w:style>
  <w:style w:type="character" w:customStyle="1" w:styleId="Char2">
    <w:name w:val="Σώμα κείμενου με εσοχή Char"/>
    <w:basedOn w:val="a0"/>
    <w:link w:val="aa"/>
    <w:rsid w:val="00884DF1"/>
    <w:rPr>
      <w:rFonts w:ascii="Times New Roman" w:eastAsia="Times New Roman" w:hAnsi="Times New Roman"/>
      <w:sz w:val="24"/>
      <w:szCs w:val="24"/>
      <w:lang w:eastAsia="zh-CN"/>
    </w:rPr>
  </w:style>
  <w:style w:type="paragraph" w:customStyle="1" w:styleId="ab">
    <w:name w:val="Περιεχόμενα πίνακα"/>
    <w:basedOn w:val="a"/>
    <w:rsid w:val="00884DF1"/>
    <w:pPr>
      <w:suppressLineNumbers/>
      <w:suppressAutoHyphens/>
      <w:spacing w:after="0" w:line="240" w:lineRule="auto"/>
    </w:pPr>
    <w:rPr>
      <w:rFonts w:ascii="Times New Roman" w:eastAsia="Times New Roman" w:hAnsi="Times New Roman"/>
      <w:sz w:val="24"/>
      <w:szCs w:val="24"/>
      <w:lang w:eastAsia="zh-CN"/>
    </w:rPr>
  </w:style>
  <w:style w:type="paragraph" w:styleId="ac">
    <w:name w:val="header"/>
    <w:basedOn w:val="a"/>
    <w:link w:val="Char3"/>
    <w:rsid w:val="00884DF1"/>
    <w:pPr>
      <w:suppressLineNumbers/>
      <w:tabs>
        <w:tab w:val="center" w:pos="4986"/>
        <w:tab w:val="right" w:pos="9972"/>
      </w:tabs>
      <w:suppressAutoHyphens/>
      <w:spacing w:after="0" w:line="240" w:lineRule="auto"/>
    </w:pPr>
    <w:rPr>
      <w:rFonts w:ascii="Times New Roman" w:eastAsia="Times New Roman" w:hAnsi="Times New Roman"/>
      <w:sz w:val="24"/>
      <w:szCs w:val="24"/>
      <w:lang w:eastAsia="zh-CN"/>
    </w:rPr>
  </w:style>
  <w:style w:type="character" w:customStyle="1" w:styleId="Char3">
    <w:name w:val="Κεφαλίδα Char"/>
    <w:basedOn w:val="a0"/>
    <w:link w:val="ac"/>
    <w:rsid w:val="00884DF1"/>
    <w:rPr>
      <w:rFonts w:ascii="Times New Roman" w:eastAsia="Times New Roman" w:hAnsi="Times New Roman"/>
      <w:sz w:val="24"/>
      <w:szCs w:val="24"/>
      <w:lang w:eastAsia="zh-CN"/>
    </w:rPr>
  </w:style>
  <w:style w:type="paragraph" w:customStyle="1" w:styleId="western">
    <w:name w:val="western"/>
    <w:basedOn w:val="a"/>
    <w:rsid w:val="00884DF1"/>
    <w:pPr>
      <w:spacing w:before="100" w:after="115" w:line="240" w:lineRule="auto"/>
    </w:pPr>
    <w:rPr>
      <w:rFonts w:ascii="Times New Roman" w:eastAsia="Times New Roman" w:hAnsi="Times New Roman"/>
      <w:kern w:val="1"/>
      <w:sz w:val="24"/>
      <w:szCs w:val="24"/>
      <w:lang w:eastAsia="zh-CN"/>
    </w:rPr>
  </w:style>
  <w:style w:type="character" w:styleId="ad">
    <w:name w:val="annotation reference"/>
    <w:basedOn w:val="a0"/>
    <w:uiPriority w:val="99"/>
    <w:semiHidden/>
    <w:unhideWhenUsed/>
    <w:rsid w:val="00B22B4E"/>
    <w:rPr>
      <w:sz w:val="16"/>
      <w:szCs w:val="16"/>
    </w:rPr>
  </w:style>
  <w:style w:type="paragraph" w:styleId="ae">
    <w:name w:val="annotation text"/>
    <w:basedOn w:val="a"/>
    <w:link w:val="Char4"/>
    <w:uiPriority w:val="99"/>
    <w:semiHidden/>
    <w:unhideWhenUsed/>
    <w:rsid w:val="00B22B4E"/>
    <w:pPr>
      <w:spacing w:line="240" w:lineRule="auto"/>
    </w:pPr>
    <w:rPr>
      <w:sz w:val="20"/>
      <w:szCs w:val="20"/>
    </w:rPr>
  </w:style>
  <w:style w:type="character" w:customStyle="1" w:styleId="Char4">
    <w:name w:val="Κείμενο σχολίου Char"/>
    <w:basedOn w:val="a0"/>
    <w:link w:val="ae"/>
    <w:uiPriority w:val="99"/>
    <w:semiHidden/>
    <w:rsid w:val="00B22B4E"/>
    <w:rPr>
      <w:lang w:eastAsia="en-US"/>
    </w:rPr>
  </w:style>
  <w:style w:type="paragraph" w:styleId="af">
    <w:name w:val="annotation subject"/>
    <w:basedOn w:val="ae"/>
    <w:next w:val="ae"/>
    <w:link w:val="Char5"/>
    <w:uiPriority w:val="99"/>
    <w:semiHidden/>
    <w:unhideWhenUsed/>
    <w:rsid w:val="00B22B4E"/>
    <w:rPr>
      <w:b/>
      <w:bCs/>
    </w:rPr>
  </w:style>
  <w:style w:type="character" w:customStyle="1" w:styleId="Char5">
    <w:name w:val="Θέμα σχολίου Char"/>
    <w:basedOn w:val="Char4"/>
    <w:link w:val="af"/>
    <w:uiPriority w:val="99"/>
    <w:semiHidden/>
    <w:rsid w:val="00B22B4E"/>
    <w:rPr>
      <w:b/>
      <w:bCs/>
    </w:rPr>
  </w:style>
</w:styles>
</file>

<file path=word/webSettings.xml><?xml version="1.0" encoding="utf-8"?>
<w:webSettings xmlns:r="http://schemas.openxmlformats.org/officeDocument/2006/relationships" xmlns:w="http://schemas.openxmlformats.org/wordprocessingml/2006/main">
  <w:divs>
    <w:div w:id="784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net.gr/index.php?MODULE=bce/application/pages&amp;Branch=N_N0000000002_N0000023676_N0000000020_N0000000037_N0000026980_N0000027251_S000012666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3BF5B-A25A-4F43-8ECA-EB64C2A7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16</Pages>
  <Words>4172</Words>
  <Characters>22534</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2017-06-20T07:22:00Z</cp:lastPrinted>
  <dcterms:created xsi:type="dcterms:W3CDTF">2017-06-02T05:20:00Z</dcterms:created>
  <dcterms:modified xsi:type="dcterms:W3CDTF">2018-02-15T09:03:00Z</dcterms:modified>
</cp:coreProperties>
</file>