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D6D11" w:rsidRDefault="00CD6D11">
      <w:pPr>
        <w:pStyle w:val="normal0"/>
        <w:widowControl w:val="0"/>
      </w:pPr>
    </w:p>
    <w:tbl>
      <w:tblPr>
        <w:tblW w:w="9000" w:type="dxa"/>
        <w:tblInd w:w="-18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/>
      </w:tblPr>
      <w:tblGrid>
        <w:gridCol w:w="4320"/>
        <w:gridCol w:w="4680"/>
      </w:tblGrid>
      <w:tr w:rsidR="00CD6D11" w:rsidTr="0047011A">
        <w:tc>
          <w:tcPr>
            <w:tcW w:w="4320" w:type="dxa"/>
            <w:vMerge w:val="restart"/>
          </w:tcPr>
          <w:p w:rsidR="00CD6D11" w:rsidRPr="00AA27F0" w:rsidRDefault="00CD6D11" w:rsidP="0047011A">
            <w:pPr>
              <w:pStyle w:val="normal0"/>
              <w:tabs>
                <w:tab w:val="left" w:pos="4000"/>
              </w:tabs>
              <w:spacing w:before="60" w:line="240" w:lineRule="auto"/>
              <w:jc w:val="both"/>
              <w:rPr>
                <w:lang w:val="el-GR"/>
              </w:rPr>
            </w:pPr>
            <w:r w:rsidRPr="00AA27F0">
              <w:rPr>
                <w:lang w:val="el-GR"/>
              </w:rPr>
              <w:t>ΕΛΛΗΝΙΚΗ ΔΗΜΟΚΡΑΤΙΑ</w:t>
            </w:r>
          </w:p>
          <w:p w:rsidR="00CD6D11" w:rsidRPr="00AA27F0" w:rsidRDefault="00CD6D11" w:rsidP="0047011A">
            <w:pPr>
              <w:pStyle w:val="normal0"/>
              <w:tabs>
                <w:tab w:val="left" w:pos="4000"/>
              </w:tabs>
              <w:spacing w:line="240" w:lineRule="auto"/>
              <w:jc w:val="both"/>
              <w:rPr>
                <w:lang w:val="el-GR"/>
              </w:rPr>
            </w:pPr>
            <w:r w:rsidRPr="00AA27F0">
              <w:rPr>
                <w:lang w:val="el-GR"/>
              </w:rPr>
              <w:t>ΝΟΜΟΣ ΑΙΤ/ΝΙΑΣ</w:t>
            </w:r>
          </w:p>
          <w:p w:rsidR="00CD6D11" w:rsidRPr="00AA27F0" w:rsidRDefault="00CD6D11" w:rsidP="0047011A">
            <w:pPr>
              <w:pStyle w:val="normal0"/>
              <w:keepNext/>
              <w:tabs>
                <w:tab w:val="left" w:pos="4000"/>
              </w:tabs>
              <w:spacing w:line="240" w:lineRule="auto"/>
              <w:jc w:val="both"/>
              <w:rPr>
                <w:lang w:val="el-GR"/>
              </w:rPr>
            </w:pPr>
            <w:r w:rsidRPr="00AA27F0">
              <w:rPr>
                <w:lang w:val="el-GR"/>
              </w:rPr>
              <w:t xml:space="preserve">ΔΗΜΟΣ ΞΗΡΟΜΕΡΟΥ </w:t>
            </w:r>
          </w:p>
          <w:p w:rsidR="00CD6D11" w:rsidRPr="00AA27F0" w:rsidRDefault="00CD6D11" w:rsidP="0047011A">
            <w:pPr>
              <w:pStyle w:val="normal0"/>
              <w:tabs>
                <w:tab w:val="left" w:pos="4000"/>
              </w:tabs>
              <w:spacing w:line="240" w:lineRule="auto"/>
              <w:rPr>
                <w:lang w:val="el-GR"/>
              </w:rPr>
            </w:pPr>
            <w:r w:rsidRPr="00AA27F0">
              <w:rPr>
                <w:lang w:val="el-GR"/>
              </w:rPr>
              <w:t>ΓΡΑΦΕΙΟ Π</w:t>
            </w:r>
            <w:r>
              <w:rPr>
                <w:lang w:val="el-GR"/>
              </w:rPr>
              <w:t>ΡΟΓΡΑΜΜΑΤΙΣΜΟΥ</w:t>
            </w:r>
            <w:r w:rsidRPr="00AA27F0">
              <w:rPr>
                <w:lang w:val="el-GR"/>
              </w:rPr>
              <w:t xml:space="preserve">, </w:t>
            </w:r>
            <w:r>
              <w:rPr>
                <w:lang w:val="el-GR"/>
              </w:rPr>
              <w:t>ΠΛΗΡΟΦΟΡΙΚΗΣ</w:t>
            </w:r>
            <w:r w:rsidRPr="00AA27F0">
              <w:rPr>
                <w:lang w:val="el-GR"/>
              </w:rPr>
              <w:t xml:space="preserve"> ΚΑΙ </w:t>
            </w:r>
            <w:r>
              <w:rPr>
                <w:lang w:val="el-GR"/>
              </w:rPr>
              <w:t>ΔΙΑΦΑΝΕΙΑΣ</w:t>
            </w:r>
          </w:p>
        </w:tc>
        <w:tc>
          <w:tcPr>
            <w:tcW w:w="4680" w:type="dxa"/>
          </w:tcPr>
          <w:p w:rsidR="00CD6D11" w:rsidRPr="007C7A3D" w:rsidRDefault="00CD6D11" w:rsidP="0047011A">
            <w:pPr>
              <w:pStyle w:val="normal0"/>
              <w:spacing w:before="60" w:after="60" w:line="240" w:lineRule="auto"/>
              <w:rPr>
                <w:lang w:val="el-GR"/>
              </w:rPr>
            </w:pPr>
            <w:r w:rsidRPr="0047011A">
              <w:rPr>
                <w:u w:val="single"/>
              </w:rPr>
              <w:t xml:space="preserve">ΑΡΙΘ. ΜΕΛΕΤΗΣ: </w:t>
            </w:r>
            <w:r w:rsidRPr="0047011A">
              <w:rPr>
                <w:b/>
                <w:color w:val="800000"/>
                <w:u w:val="single"/>
              </w:rPr>
              <w:t xml:space="preserve">    </w:t>
            </w:r>
            <w:r>
              <w:rPr>
                <w:b/>
                <w:color w:val="800000"/>
                <w:u w:val="single"/>
                <w:lang w:val="el-GR"/>
              </w:rPr>
              <w:t>04</w:t>
            </w:r>
            <w:r w:rsidRPr="0047011A">
              <w:rPr>
                <w:b/>
                <w:color w:val="800000"/>
                <w:u w:val="single"/>
              </w:rPr>
              <w:t>/201</w:t>
            </w:r>
            <w:r>
              <w:rPr>
                <w:b/>
                <w:color w:val="800000"/>
                <w:u w:val="single"/>
                <w:lang w:val="el-GR"/>
              </w:rPr>
              <w:t>7</w:t>
            </w:r>
          </w:p>
        </w:tc>
      </w:tr>
      <w:tr w:rsidR="00CD6D11" w:rsidRPr="007C7A3D" w:rsidTr="0047011A">
        <w:tc>
          <w:tcPr>
            <w:tcW w:w="4320" w:type="dxa"/>
            <w:vMerge/>
          </w:tcPr>
          <w:p w:rsidR="00CD6D11" w:rsidRDefault="00CD6D11" w:rsidP="0047011A">
            <w:pPr>
              <w:pStyle w:val="normal0"/>
              <w:spacing w:before="60" w:after="60" w:line="240" w:lineRule="auto"/>
            </w:pPr>
          </w:p>
        </w:tc>
        <w:tc>
          <w:tcPr>
            <w:tcW w:w="4680" w:type="dxa"/>
          </w:tcPr>
          <w:p w:rsidR="00CD6D11" w:rsidRPr="00AA27F0" w:rsidRDefault="00CD6D11" w:rsidP="0047011A">
            <w:pPr>
              <w:pStyle w:val="normal0"/>
              <w:spacing w:before="60" w:after="60" w:line="240" w:lineRule="auto"/>
              <w:rPr>
                <w:lang w:val="el-GR"/>
              </w:rPr>
            </w:pPr>
            <w:r w:rsidRPr="00AA27F0">
              <w:rPr>
                <w:b/>
                <w:color w:val="800000"/>
                <w:lang w:val="el-GR"/>
              </w:rPr>
              <w:t>«ΠΡΟΜΗΘΕΙΑ ΥΛΙΚΩΝ ΕΚΤΥΠΩΣΕΩΝ»</w:t>
            </w:r>
          </w:p>
        </w:tc>
      </w:tr>
      <w:tr w:rsidR="00CD6D11" w:rsidRPr="00B833FE" w:rsidTr="0047011A">
        <w:tc>
          <w:tcPr>
            <w:tcW w:w="4320" w:type="dxa"/>
            <w:vMerge/>
          </w:tcPr>
          <w:p w:rsidR="00CD6D11" w:rsidRPr="00AA27F0" w:rsidRDefault="00CD6D11" w:rsidP="0047011A">
            <w:pPr>
              <w:pStyle w:val="normal0"/>
              <w:spacing w:before="60" w:after="60" w:line="240" w:lineRule="auto"/>
              <w:rPr>
                <w:lang w:val="el-GR"/>
              </w:rPr>
            </w:pPr>
          </w:p>
        </w:tc>
        <w:tc>
          <w:tcPr>
            <w:tcW w:w="4680" w:type="dxa"/>
          </w:tcPr>
          <w:p w:rsidR="00CD6D11" w:rsidRPr="00AA27F0" w:rsidRDefault="00CD6D11" w:rsidP="0047011A">
            <w:pPr>
              <w:pStyle w:val="normal0"/>
              <w:spacing w:before="60" w:after="60" w:line="240" w:lineRule="auto"/>
              <w:rPr>
                <w:lang w:val="el-GR"/>
              </w:rPr>
            </w:pPr>
            <w:r>
              <w:rPr>
                <w:color w:val="800000"/>
                <w:sz w:val="20"/>
                <w:szCs w:val="20"/>
              </w:rPr>
              <w:t>CPV</w:t>
            </w:r>
            <w:r>
              <w:rPr>
                <w:color w:val="800000"/>
                <w:sz w:val="20"/>
                <w:szCs w:val="20"/>
                <w:lang w:val="el-GR"/>
              </w:rPr>
              <w:t>:</w:t>
            </w:r>
            <w:r>
              <w:rPr>
                <w:b/>
                <w:color w:val="800000"/>
                <w:sz w:val="20"/>
                <w:szCs w:val="20"/>
                <w:lang w:val="el-GR"/>
              </w:rPr>
              <w:t xml:space="preserve"> 30125110-5 </w:t>
            </w:r>
            <w:r>
              <w:rPr>
                <w:color w:val="800000"/>
                <w:sz w:val="20"/>
                <w:szCs w:val="20"/>
                <w:lang w:val="el-GR"/>
              </w:rPr>
              <w:t>(Τόνερ για εκτυπωτές λέιζερ/συσκευές τηλεομοιοτυπίας)</w:t>
            </w:r>
          </w:p>
        </w:tc>
      </w:tr>
    </w:tbl>
    <w:p w:rsidR="00CD6D11" w:rsidRPr="00AA27F0" w:rsidRDefault="00CD6D11">
      <w:pPr>
        <w:pStyle w:val="normal0"/>
        <w:spacing w:line="240" w:lineRule="auto"/>
        <w:rPr>
          <w:lang w:val="el-GR"/>
        </w:rPr>
      </w:pPr>
    </w:p>
    <w:p w:rsidR="00CD6D11" w:rsidRPr="00AA27F0" w:rsidRDefault="00CD6D11">
      <w:pPr>
        <w:pStyle w:val="normal0"/>
        <w:spacing w:line="240" w:lineRule="auto"/>
        <w:rPr>
          <w:lang w:val="el-GR"/>
        </w:rPr>
      </w:pPr>
    </w:p>
    <w:p w:rsidR="00CD6D11" w:rsidRPr="00AA27F0" w:rsidRDefault="00CD6D11">
      <w:pPr>
        <w:pStyle w:val="normal0"/>
        <w:keepNext/>
        <w:tabs>
          <w:tab w:val="center" w:pos="0"/>
        </w:tabs>
        <w:spacing w:line="240" w:lineRule="auto"/>
        <w:jc w:val="center"/>
        <w:rPr>
          <w:lang w:val="el-GR"/>
        </w:rPr>
      </w:pPr>
      <w:r w:rsidRPr="00AA27F0">
        <w:rPr>
          <w:b/>
          <w:sz w:val="24"/>
          <w:szCs w:val="24"/>
          <w:u w:val="single"/>
          <w:lang w:val="el-GR"/>
        </w:rPr>
        <w:t>Ε Ν Δ Ε Ι Κ Τ Ι Κ Ο Σ    Π Ρ Ο Ϋ Π Ο Λ Ο Γ Ι Σ Μ Ο Σ</w:t>
      </w:r>
    </w:p>
    <w:p w:rsidR="00CD6D11" w:rsidRPr="00AA27F0" w:rsidRDefault="00CD6D11">
      <w:pPr>
        <w:pStyle w:val="normal0"/>
        <w:spacing w:line="240" w:lineRule="auto"/>
        <w:rPr>
          <w:lang w:val="el-GR"/>
        </w:rPr>
      </w:pPr>
    </w:p>
    <w:p w:rsidR="00CD6D11" w:rsidRPr="00AA27F0" w:rsidRDefault="00CD6D11">
      <w:pPr>
        <w:pStyle w:val="normal0"/>
        <w:spacing w:line="240" w:lineRule="auto"/>
        <w:rPr>
          <w:lang w:val="el-GR"/>
        </w:rPr>
      </w:pPr>
    </w:p>
    <w:tbl>
      <w:tblPr>
        <w:tblW w:w="9540" w:type="dxa"/>
        <w:tblInd w:w="-30" w:type="dxa"/>
        <w:tblLayout w:type="fixed"/>
        <w:tblLook w:val="0000"/>
      </w:tblPr>
      <w:tblGrid>
        <w:gridCol w:w="615"/>
        <w:gridCol w:w="3195"/>
        <w:gridCol w:w="1275"/>
        <w:gridCol w:w="1260"/>
        <w:gridCol w:w="1560"/>
        <w:gridCol w:w="1635"/>
      </w:tblGrid>
      <w:tr w:rsidR="00CD6D11" w:rsidRPr="00B833FE" w:rsidTr="0047011A">
        <w:trPr>
          <w:trHeight w:val="320"/>
        </w:trPr>
        <w:tc>
          <w:tcPr>
            <w:tcW w:w="9540" w:type="dxa"/>
            <w:gridSpan w:val="6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CD6D11" w:rsidRPr="00AA27F0" w:rsidRDefault="00CD6D11" w:rsidP="0047011A">
            <w:pPr>
              <w:pStyle w:val="normal0"/>
              <w:spacing w:line="240" w:lineRule="auto"/>
              <w:jc w:val="center"/>
              <w:rPr>
                <w:lang w:val="el-GR"/>
              </w:rPr>
            </w:pPr>
          </w:p>
        </w:tc>
      </w:tr>
      <w:tr w:rsidR="00CD6D11" w:rsidTr="0047011A">
        <w:trPr>
          <w:trHeight w:val="100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12" w:space="0" w:color="FF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Α/Α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12" w:space="0" w:color="FF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ΠΕΡΙΓΡΑΦΗ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FF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Μονάδα Μετρησης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FF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Ποσότητα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FF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ΕΝΔΕΙΚΤΙΚΗ ΤΙΜΗ Μονάδος        (ευρώ)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12" w:space="0" w:color="FF0000"/>
              <w:right w:val="single" w:sz="12" w:space="0" w:color="FF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 w:rsidRPr="0047011A">
              <w:rPr>
                <w:b/>
              </w:rPr>
              <w:t>ΕΝΔΕΙΚΤΙΚΗ ΔΑΠΑΝΗ   (ευρώ)</w:t>
            </w:r>
          </w:p>
        </w:tc>
      </w:tr>
      <w:tr w:rsidR="00CD6D11" w:rsidTr="002C2608">
        <w:trPr>
          <w:trHeight w:val="62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</w:pPr>
            <w:r>
              <w:t>MINOLTA DI450</w:t>
            </w:r>
            <w: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140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280</w:t>
            </w:r>
          </w:p>
        </w:tc>
      </w:tr>
      <w:tr w:rsidR="00CD6D11" w:rsidTr="002C2608">
        <w:trPr>
          <w:trHeight w:val="62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</w:pPr>
            <w:r>
              <w:t>MINOLTA 104B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72,5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145</w:t>
            </w:r>
          </w:p>
        </w:tc>
      </w:tr>
      <w:tr w:rsidR="00CD6D11" w:rsidTr="002C2608">
        <w:trPr>
          <w:trHeight w:val="64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3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</w:pPr>
            <w:r>
              <w:t>LP4135 TR. ADLER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40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87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3480</w:t>
            </w:r>
          </w:p>
        </w:tc>
      </w:tr>
      <w:tr w:rsidR="00CD6D11" w:rsidTr="002C2608">
        <w:trPr>
          <w:trHeight w:val="62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4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</w:pPr>
            <w:r>
              <w:t>LP4118 TR. ADLER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76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152</w:t>
            </w:r>
          </w:p>
        </w:tc>
      </w:tr>
      <w:tr w:rsidR="00CD6D11" w:rsidTr="002C2608">
        <w:trPr>
          <w:trHeight w:val="60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5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</w:pPr>
            <w:r>
              <w:t>KYOCERA KM 4050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150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1500</w:t>
            </w:r>
          </w:p>
        </w:tc>
      </w:tr>
      <w:tr w:rsidR="00CD6D11" w:rsidTr="002C2608">
        <w:trPr>
          <w:trHeight w:val="660"/>
        </w:trPr>
        <w:tc>
          <w:tcPr>
            <w:tcW w:w="615" w:type="dxa"/>
            <w:tcBorders>
              <w:top w:val="nil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rPr>
                <w:lang w:val="el-GR"/>
              </w:rPr>
              <w:t>6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</w:pPr>
            <w:r>
              <w:t>UTAX P3521DN</w:t>
            </w:r>
            <w: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D11" w:rsidRDefault="00CD6D11" w:rsidP="0047011A">
            <w:pPr>
              <w:pStyle w:val="normal0"/>
              <w:spacing w:line="240" w:lineRule="auto"/>
              <w:jc w:val="center"/>
            </w:pPr>
            <w:r>
              <w:t>ΤΕΜ.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center"/>
            </w:pPr>
            <w:r>
              <w:t>88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88</w:t>
            </w:r>
          </w:p>
        </w:tc>
      </w:tr>
      <w:tr w:rsidR="00CD6D11" w:rsidTr="00DF3933">
        <w:trPr>
          <w:trHeight w:val="30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nil"/>
              <w:right w:val="single" w:sz="4" w:space="0" w:color="000000"/>
            </w:tcBorders>
            <w:vAlign w:val="bottom"/>
          </w:tcPr>
          <w:p w:rsidR="00CD6D11" w:rsidRDefault="00CD6D11">
            <w:pPr>
              <w:jc w:val="right"/>
            </w:pPr>
            <w:r>
              <w:t>Σύνολο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5.645,00</w:t>
            </w:r>
          </w:p>
        </w:tc>
      </w:tr>
      <w:tr w:rsidR="00CD6D11" w:rsidTr="00DF3933">
        <w:trPr>
          <w:trHeight w:val="28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right"/>
            </w:pPr>
            <w:r>
              <w:t>Στρογγυλοποίηση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0,16</w:t>
            </w:r>
          </w:p>
        </w:tc>
      </w:tr>
      <w:tr w:rsidR="00CD6D11" w:rsidTr="00DF3933">
        <w:trPr>
          <w:trHeight w:val="12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right"/>
            </w:pPr>
            <w: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 </w:t>
            </w:r>
          </w:p>
        </w:tc>
      </w:tr>
      <w:tr w:rsidR="00CD6D11" w:rsidTr="00DF3933">
        <w:trPr>
          <w:trHeight w:val="32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nil"/>
              <w:right w:val="single" w:sz="4" w:space="0" w:color="000000"/>
            </w:tcBorders>
            <w:vAlign w:val="bottom"/>
          </w:tcPr>
          <w:p w:rsidR="00CD6D11" w:rsidRDefault="00CD6D11">
            <w:pPr>
              <w:jc w:val="right"/>
            </w:pPr>
            <w: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 </w:t>
            </w:r>
          </w:p>
        </w:tc>
      </w:tr>
      <w:tr w:rsidR="00CD6D11" w:rsidTr="00DF3933">
        <w:trPr>
          <w:trHeight w:val="32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right"/>
            </w:pPr>
            <w:r>
              <w:t>Σύνολο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5.645,16</w:t>
            </w:r>
          </w:p>
        </w:tc>
      </w:tr>
      <w:tr w:rsidR="00CD6D11" w:rsidTr="00DF3933">
        <w:trPr>
          <w:trHeight w:val="32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>
              <w:t>Φ.Π.Α. 24%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</w:pPr>
            <w:r>
              <w:t>1.354,84</w:t>
            </w:r>
          </w:p>
        </w:tc>
      </w:tr>
      <w:tr w:rsidR="00CD6D11" w:rsidTr="00DF3933">
        <w:trPr>
          <w:trHeight w:val="320"/>
        </w:trPr>
        <w:tc>
          <w:tcPr>
            <w:tcW w:w="7905" w:type="dxa"/>
            <w:gridSpan w:val="5"/>
            <w:tcBorders>
              <w:top w:val="single" w:sz="4" w:space="0" w:color="000000"/>
              <w:left w:val="single" w:sz="12" w:space="0" w:color="FF0000"/>
              <w:bottom w:val="single" w:sz="12" w:space="0" w:color="FF0000"/>
              <w:right w:val="single" w:sz="4" w:space="0" w:color="000000"/>
            </w:tcBorders>
            <w:vAlign w:val="bottom"/>
          </w:tcPr>
          <w:p w:rsidR="00CD6D11" w:rsidRDefault="00CD6D1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ΤΕΛΙΚΟ ΣΥΝΟΛΟ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12" w:space="0" w:color="FF0000"/>
              <w:right w:val="single" w:sz="12" w:space="0" w:color="FF0000"/>
            </w:tcBorders>
            <w:vAlign w:val="bottom"/>
          </w:tcPr>
          <w:p w:rsidR="00CD6D11" w:rsidRDefault="00CD6D1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7.000,00 €</w:t>
            </w:r>
          </w:p>
        </w:tc>
      </w:tr>
    </w:tbl>
    <w:p w:rsidR="00CD6D11" w:rsidRDefault="00CD6D11">
      <w:pPr>
        <w:pStyle w:val="normal0"/>
        <w:spacing w:line="240" w:lineRule="auto"/>
      </w:pPr>
    </w:p>
    <w:p w:rsidR="00CD6D11" w:rsidRDefault="00CD6D11">
      <w:pPr>
        <w:pStyle w:val="normal0"/>
        <w:spacing w:line="240" w:lineRule="auto"/>
      </w:pPr>
    </w:p>
    <w:tbl>
      <w:tblPr>
        <w:tblW w:w="8748" w:type="dxa"/>
        <w:tblInd w:w="-108" w:type="dxa"/>
        <w:tblLayout w:type="fixed"/>
        <w:tblLook w:val="0000"/>
      </w:tblPr>
      <w:tblGrid>
        <w:gridCol w:w="4788"/>
        <w:gridCol w:w="3960"/>
      </w:tblGrid>
      <w:tr w:rsidR="00CD6D11" w:rsidRPr="00C86C29" w:rsidTr="0047011A">
        <w:tc>
          <w:tcPr>
            <w:tcW w:w="4788" w:type="dxa"/>
          </w:tcPr>
          <w:p w:rsidR="00CD6D11" w:rsidRDefault="00CD6D11" w:rsidP="007C7A3D">
            <w:pPr>
              <w:pStyle w:val="normal0"/>
              <w:spacing w:line="240" w:lineRule="auto"/>
              <w:jc w:val="center"/>
            </w:pPr>
          </w:p>
        </w:tc>
        <w:tc>
          <w:tcPr>
            <w:tcW w:w="3960" w:type="dxa"/>
          </w:tcPr>
          <w:p w:rsidR="00CD6D11" w:rsidRPr="00B27344" w:rsidRDefault="00CD6D11" w:rsidP="007C7A3D">
            <w:pPr>
              <w:pStyle w:val="normal0"/>
              <w:spacing w:line="240" w:lineRule="auto"/>
              <w:jc w:val="center"/>
              <w:rPr>
                <w:lang w:val="el-GR"/>
              </w:rPr>
            </w:pPr>
          </w:p>
        </w:tc>
      </w:tr>
    </w:tbl>
    <w:p w:rsidR="00CD6D11" w:rsidRDefault="00CD6D11" w:rsidP="000F274B">
      <w:pPr>
        <w:pStyle w:val="normal0"/>
        <w:spacing w:line="240" w:lineRule="auto"/>
        <w:ind w:left="720" w:right="-64"/>
        <w:rPr>
          <w:lang w:val="el-GR"/>
        </w:rPr>
      </w:pPr>
      <w:r>
        <w:rPr>
          <w:lang w:val="el-GR"/>
        </w:rPr>
        <w:t>Αστακός, 08/05/2017</w:t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 xml:space="preserve">           Αστακός, 08/05/2017</w:t>
      </w:r>
    </w:p>
    <w:p w:rsidR="00CD6D11" w:rsidRDefault="00CD6D11" w:rsidP="00E61D95">
      <w:pPr>
        <w:pStyle w:val="normal0"/>
        <w:spacing w:line="240" w:lineRule="auto"/>
        <w:ind w:left="5040" w:right="-64" w:hanging="4320"/>
        <w:rPr>
          <w:lang w:val="el-GR"/>
        </w:rPr>
      </w:pPr>
      <w:r>
        <w:rPr>
          <w:lang w:val="el-GR"/>
        </w:rPr>
        <w:t xml:space="preserve">       Ο συντάξας</w:t>
      </w:r>
      <w:r>
        <w:rPr>
          <w:lang w:val="el-GR"/>
        </w:rPr>
        <w:tab/>
        <w:t xml:space="preserve">       </w:t>
      </w:r>
      <w:r>
        <w:rPr>
          <w:lang w:val="el-GR"/>
        </w:rPr>
        <w:tab/>
        <w:t xml:space="preserve">       </w:t>
      </w:r>
      <w:r>
        <w:rPr>
          <w:lang w:val="el-GR"/>
        </w:rPr>
        <w:tab/>
        <w:t xml:space="preserve">     Ο θεωρήσας </w:t>
      </w:r>
    </w:p>
    <w:p w:rsidR="00CD6D11" w:rsidRDefault="00CD6D11" w:rsidP="00E61D95">
      <w:pPr>
        <w:pStyle w:val="normal0"/>
        <w:spacing w:line="240" w:lineRule="auto"/>
        <w:ind w:left="5760" w:right="-64" w:firstLine="720"/>
        <w:rPr>
          <w:lang w:val="el-GR"/>
        </w:rPr>
      </w:pPr>
    </w:p>
    <w:p w:rsidR="00CD6D11" w:rsidRDefault="00CD6D11" w:rsidP="00E61D95">
      <w:pPr>
        <w:pStyle w:val="normal0"/>
        <w:spacing w:line="240" w:lineRule="auto"/>
        <w:ind w:left="5760" w:right="-64" w:firstLine="720"/>
        <w:rPr>
          <w:lang w:val="el-GR"/>
        </w:rPr>
      </w:pPr>
    </w:p>
    <w:p w:rsidR="00CD6D11" w:rsidRDefault="00CD6D11" w:rsidP="00E61D95">
      <w:pPr>
        <w:pStyle w:val="normal0"/>
        <w:spacing w:line="240" w:lineRule="auto"/>
        <w:ind w:left="5760" w:right="-64" w:firstLine="720"/>
        <w:rPr>
          <w:lang w:val="el-GR"/>
        </w:rPr>
      </w:pPr>
    </w:p>
    <w:p w:rsidR="00CD6D11" w:rsidRDefault="00CD6D11" w:rsidP="00CB3F2D">
      <w:pPr>
        <w:pStyle w:val="normal0"/>
        <w:spacing w:line="240" w:lineRule="auto"/>
        <w:ind w:left="5760" w:right="-64"/>
        <w:jc w:val="center"/>
        <w:rPr>
          <w:lang w:val="el-GR"/>
        </w:rPr>
      </w:pPr>
      <w:r>
        <w:rPr>
          <w:lang w:val="el-GR"/>
        </w:rPr>
        <w:t>Προϊστάμενος</w:t>
      </w:r>
    </w:p>
    <w:p w:rsidR="00CD6D11" w:rsidRDefault="00CD6D11" w:rsidP="00CB3F2D">
      <w:pPr>
        <w:pStyle w:val="normal0"/>
        <w:spacing w:line="240" w:lineRule="auto"/>
        <w:ind w:left="5760" w:right="-64"/>
        <w:jc w:val="center"/>
        <w:rPr>
          <w:lang w:val="el-GR"/>
        </w:rPr>
      </w:pPr>
      <w:r>
        <w:rPr>
          <w:lang w:val="el-GR"/>
        </w:rPr>
        <w:t>Τμήμα Διοικητικών και</w:t>
      </w:r>
    </w:p>
    <w:p w:rsidR="00CD6D11" w:rsidRDefault="00CD6D11" w:rsidP="00CB3F2D">
      <w:pPr>
        <w:pStyle w:val="normal0"/>
        <w:spacing w:line="240" w:lineRule="auto"/>
        <w:ind w:left="5760" w:right="-64"/>
        <w:jc w:val="center"/>
        <w:rPr>
          <w:lang w:val="el-GR"/>
        </w:rPr>
      </w:pPr>
      <w:r>
        <w:rPr>
          <w:lang w:val="el-GR"/>
        </w:rPr>
        <w:t>Οικονομικών Υπηρεσιών</w:t>
      </w:r>
    </w:p>
    <w:p w:rsidR="00CD6D11" w:rsidRDefault="00CD6D11" w:rsidP="00CB3F2D">
      <w:pPr>
        <w:pStyle w:val="normal0"/>
        <w:spacing w:line="240" w:lineRule="auto"/>
        <w:ind w:right="-64" w:firstLine="720"/>
        <w:rPr>
          <w:lang w:val="el-GR"/>
        </w:rPr>
      </w:pPr>
      <w:r w:rsidRPr="00CB3F2D">
        <w:rPr>
          <w:b/>
          <w:lang w:val="el-GR"/>
        </w:rPr>
        <w:t>Μπαρπάκης Βασίλειος</w:t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 xml:space="preserve">    </w:t>
      </w:r>
      <w:r>
        <w:rPr>
          <w:lang w:val="el-GR"/>
        </w:rPr>
        <w:tab/>
      </w:r>
      <w:r w:rsidRPr="00CB3F2D">
        <w:rPr>
          <w:b/>
          <w:lang w:val="el-GR"/>
        </w:rPr>
        <w:t>Παντελής Δημητρίου</w:t>
      </w:r>
    </w:p>
    <w:p w:rsidR="00CD6D11" w:rsidRPr="00B27344" w:rsidRDefault="00CD6D11" w:rsidP="007C7A3D">
      <w:pPr>
        <w:pStyle w:val="normal0"/>
        <w:tabs>
          <w:tab w:val="left" w:pos="9296"/>
        </w:tabs>
        <w:spacing w:line="240" w:lineRule="auto"/>
        <w:ind w:right="-64"/>
        <w:jc w:val="center"/>
        <w:rPr>
          <w:lang w:val="el-GR"/>
        </w:rPr>
      </w:pPr>
    </w:p>
    <w:sectPr w:rsidR="00CD6D11" w:rsidRPr="00B27344" w:rsidSect="007C7A3D">
      <w:footerReference w:type="default" r:id="rId6"/>
      <w:pgSz w:w="11906" w:h="16838"/>
      <w:pgMar w:top="851" w:right="1646" w:bottom="680" w:left="96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D11" w:rsidRDefault="00CD6D11" w:rsidP="00174BF7">
      <w:pPr>
        <w:spacing w:line="240" w:lineRule="auto"/>
      </w:pPr>
      <w:r>
        <w:separator/>
      </w:r>
    </w:p>
  </w:endnote>
  <w:endnote w:type="continuationSeparator" w:id="0">
    <w:p w:rsidR="00CD6D11" w:rsidRDefault="00CD6D11" w:rsidP="00174B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D11" w:rsidRDefault="00CD6D11">
    <w:pPr>
      <w:pStyle w:val="normal0"/>
      <w:tabs>
        <w:tab w:val="center" w:pos="4153"/>
        <w:tab w:val="right" w:pos="8306"/>
      </w:tabs>
      <w:spacing w:line="240" w:lineRule="auto"/>
      <w:jc w:val="right"/>
    </w:pPr>
    <w:r>
      <w:fldChar w:fldCharType="begin"/>
    </w:r>
    <w:r>
      <w:instrText>PAGE</w:instrText>
    </w:r>
    <w:r>
      <w:fldChar w:fldCharType="end"/>
    </w:r>
  </w:p>
  <w:p w:rsidR="00CD6D11" w:rsidRDefault="00CD6D11">
    <w:pPr>
      <w:pStyle w:val="normal0"/>
      <w:tabs>
        <w:tab w:val="center" w:pos="4153"/>
        <w:tab w:val="right" w:pos="8306"/>
      </w:tabs>
      <w:spacing w:after="284" w:line="240" w:lineRule="auto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D11" w:rsidRDefault="00CD6D11" w:rsidP="00174BF7">
      <w:pPr>
        <w:spacing w:line="240" w:lineRule="auto"/>
      </w:pPr>
      <w:r>
        <w:separator/>
      </w:r>
    </w:p>
  </w:footnote>
  <w:footnote w:type="continuationSeparator" w:id="0">
    <w:p w:rsidR="00CD6D11" w:rsidRDefault="00CD6D11" w:rsidP="00174BF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BF7"/>
    <w:rsid w:val="000A0618"/>
    <w:rsid w:val="000F274B"/>
    <w:rsid w:val="00174BF7"/>
    <w:rsid w:val="001B0A07"/>
    <w:rsid w:val="00217145"/>
    <w:rsid w:val="002C2608"/>
    <w:rsid w:val="002F5BBF"/>
    <w:rsid w:val="0033014C"/>
    <w:rsid w:val="0047011A"/>
    <w:rsid w:val="00473588"/>
    <w:rsid w:val="004955A3"/>
    <w:rsid w:val="004A293F"/>
    <w:rsid w:val="005A18DA"/>
    <w:rsid w:val="007C7A3D"/>
    <w:rsid w:val="007E03FA"/>
    <w:rsid w:val="00871865"/>
    <w:rsid w:val="00934AF3"/>
    <w:rsid w:val="009627CD"/>
    <w:rsid w:val="009B2C02"/>
    <w:rsid w:val="00A34936"/>
    <w:rsid w:val="00A50F72"/>
    <w:rsid w:val="00AA27F0"/>
    <w:rsid w:val="00B02D6D"/>
    <w:rsid w:val="00B27344"/>
    <w:rsid w:val="00B833FE"/>
    <w:rsid w:val="00C021B9"/>
    <w:rsid w:val="00C04B8B"/>
    <w:rsid w:val="00C257F0"/>
    <w:rsid w:val="00C86C29"/>
    <w:rsid w:val="00CB3F2D"/>
    <w:rsid w:val="00CD51C0"/>
    <w:rsid w:val="00CD6D11"/>
    <w:rsid w:val="00D62757"/>
    <w:rsid w:val="00D941CC"/>
    <w:rsid w:val="00DD331E"/>
    <w:rsid w:val="00DF3933"/>
    <w:rsid w:val="00E61D95"/>
    <w:rsid w:val="00F1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AF3"/>
    <w:pPr>
      <w:spacing w:line="276" w:lineRule="auto"/>
    </w:pPr>
    <w:rPr>
      <w:color w:val="000000"/>
      <w:lang w:val="en-US" w:eastAsia="en-US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174BF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174BF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174BF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174BF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174BF7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174BF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18D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18D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18DA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A18DA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18DA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18DA"/>
    <w:rPr>
      <w:rFonts w:ascii="Calibri" w:hAnsi="Calibri" w:cs="Times New Roman"/>
      <w:b/>
      <w:bCs/>
      <w:color w:val="000000"/>
    </w:rPr>
  </w:style>
  <w:style w:type="paragraph" w:customStyle="1" w:styleId="normal0">
    <w:name w:val="normal"/>
    <w:uiPriority w:val="99"/>
    <w:rsid w:val="00174BF7"/>
    <w:pPr>
      <w:spacing w:line="276" w:lineRule="auto"/>
    </w:pPr>
    <w:rPr>
      <w:color w:val="000000"/>
      <w:lang w:val="en-US" w:eastAsia="en-US"/>
    </w:rPr>
  </w:style>
  <w:style w:type="paragraph" w:styleId="Title">
    <w:name w:val="Title"/>
    <w:basedOn w:val="normal0"/>
    <w:next w:val="normal0"/>
    <w:link w:val="TitleChar"/>
    <w:uiPriority w:val="99"/>
    <w:qFormat/>
    <w:rsid w:val="00174BF7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A18DA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174BF7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A18DA"/>
    <w:rPr>
      <w:rFonts w:ascii="Cambria" w:hAnsi="Cambria" w:cs="Times New Roman"/>
      <w:color w:val="000000"/>
      <w:sz w:val="24"/>
      <w:szCs w:val="24"/>
    </w:rPr>
  </w:style>
  <w:style w:type="table" w:customStyle="1" w:styleId="a">
    <w:name w:val="Στυλ"/>
    <w:uiPriority w:val="99"/>
    <w:rsid w:val="00174BF7"/>
    <w:rPr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Στυλ2"/>
    <w:uiPriority w:val="99"/>
    <w:rsid w:val="00174BF7"/>
    <w:rPr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Στυλ1"/>
    <w:uiPriority w:val="99"/>
    <w:rsid w:val="00174BF7"/>
    <w:rPr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1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146</Words>
  <Characters>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/>
  <cp:keywords/>
  <dc:description/>
  <cp:lastModifiedBy> </cp:lastModifiedBy>
  <cp:revision>11</cp:revision>
  <dcterms:created xsi:type="dcterms:W3CDTF">2016-07-11T08:55:00Z</dcterms:created>
  <dcterms:modified xsi:type="dcterms:W3CDTF">2017-07-13T07:33:00Z</dcterms:modified>
</cp:coreProperties>
</file>